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8DD1" w14:textId="77777777" w:rsidR="00C92E07" w:rsidRPr="006F1B31" w:rsidRDefault="00C92E07" w:rsidP="009A4997">
      <w:pPr>
        <w:pStyle w:val="SCT"/>
        <w:jc w:val="both"/>
        <w:rPr>
          <w:rFonts w:cs="Arial"/>
          <w:szCs w:val="22"/>
        </w:rPr>
      </w:pPr>
      <w:r w:rsidRPr="006F1B31">
        <w:rPr>
          <w:rFonts w:cs="Arial"/>
          <w:szCs w:val="22"/>
        </w:rPr>
        <w:t xml:space="preserve">SECTION </w:t>
      </w:r>
      <w:r w:rsidR="00AA6094" w:rsidRPr="0077209F">
        <w:rPr>
          <w:rStyle w:val="NUM"/>
        </w:rPr>
        <w:t xml:space="preserve">08 </w:t>
      </w:r>
      <w:r w:rsidR="00AA6094">
        <w:rPr>
          <w:rStyle w:val="NUM"/>
        </w:rPr>
        <w:t>71</w:t>
      </w:r>
      <w:r w:rsidR="00AA6094" w:rsidRPr="0077209F">
        <w:rPr>
          <w:rStyle w:val="NUM"/>
        </w:rPr>
        <w:t xml:space="preserve"> </w:t>
      </w:r>
      <w:r w:rsidR="00AA6094">
        <w:rPr>
          <w:rStyle w:val="NUM"/>
        </w:rPr>
        <w:t>13</w:t>
      </w:r>
      <w:r w:rsidR="00AA6094" w:rsidRPr="0077209F">
        <w:t xml:space="preserve"> – </w:t>
      </w:r>
      <w:r w:rsidR="00AA6094">
        <w:t>AUTOMATIC DOOR OPERATORS</w:t>
      </w:r>
    </w:p>
    <w:p w14:paraId="40E45B06" w14:textId="77777777" w:rsidR="00C92E07" w:rsidRPr="006F1B31" w:rsidRDefault="00C92E07" w:rsidP="009A4997">
      <w:pPr>
        <w:pStyle w:val="PRT"/>
        <w:jc w:val="both"/>
      </w:pPr>
      <w:r w:rsidRPr="006F1B31">
        <w:t>GENERAL</w:t>
      </w:r>
    </w:p>
    <w:p w14:paraId="1384D5B1" w14:textId="77777777" w:rsidR="00C92E07" w:rsidRDefault="00C92E07" w:rsidP="005B4FAC">
      <w:pPr>
        <w:pStyle w:val="ART"/>
      </w:pPr>
      <w:r w:rsidRPr="006F1B31">
        <w:t>SUMMARY</w:t>
      </w:r>
    </w:p>
    <w:p w14:paraId="6A0698FA" w14:textId="77777777" w:rsidR="00DD78FB" w:rsidRPr="00B73703" w:rsidRDefault="00DD78FB" w:rsidP="009A4997">
      <w:pPr>
        <w:pStyle w:val="PRT"/>
        <w:numPr>
          <w:ilvl w:val="0"/>
          <w:numId w:val="0"/>
        </w:numPr>
        <w:spacing w:before="120" w:after="120"/>
        <w:jc w:val="both"/>
        <w:rPr>
          <w:b/>
          <w:i/>
          <w:highlight w:val="lightGray"/>
          <w:u w:val="single"/>
        </w:rPr>
      </w:pPr>
      <w:r>
        <w:rPr>
          <w:i/>
          <w:color w:val="FF0000"/>
        </w:rPr>
        <w:t>&lt;SPECIFIER: Edit this specification as required for the project&gt;</w:t>
      </w:r>
    </w:p>
    <w:p w14:paraId="1A279912" w14:textId="49529BA7" w:rsidR="00476041" w:rsidRPr="00C0748C" w:rsidRDefault="00476041" w:rsidP="009A4997">
      <w:pPr>
        <w:pStyle w:val="PRT"/>
        <w:numPr>
          <w:ilvl w:val="0"/>
          <w:numId w:val="0"/>
        </w:numPr>
        <w:spacing w:before="120"/>
        <w:jc w:val="both"/>
        <w:rPr>
          <w:b/>
          <w:i/>
          <w:u w:val="single"/>
        </w:rPr>
      </w:pPr>
      <w:r>
        <w:rPr>
          <w:i/>
          <w:color w:val="FF0000"/>
        </w:rPr>
        <w:t>&lt;SPECIFIER: This specification is for automatic door operators complying with ANSI/BHMA A156.19 for low energy door applications.&gt;</w:t>
      </w:r>
    </w:p>
    <w:p w14:paraId="7C2810BE" w14:textId="77777777" w:rsidR="00C92E07" w:rsidRPr="006F1B31" w:rsidRDefault="00C92E07" w:rsidP="00AD6F1B">
      <w:pPr>
        <w:pStyle w:val="PR1"/>
      </w:pPr>
      <w:r w:rsidRPr="006F1B31">
        <w:t xml:space="preserve">This section includes the following types of automatic </w:t>
      </w:r>
      <w:r w:rsidR="008349D1">
        <w:t>door operators</w:t>
      </w:r>
      <w:r w:rsidRPr="006F1B31">
        <w:t>:</w:t>
      </w:r>
    </w:p>
    <w:p w14:paraId="2817349F" w14:textId="3E75DD31" w:rsidR="00C92E07" w:rsidRPr="00C9382B" w:rsidRDefault="00476041" w:rsidP="00BE216A">
      <w:pPr>
        <w:pStyle w:val="PR2"/>
        <w:rPr>
          <w:rFonts w:cs="Arial"/>
          <w:szCs w:val="22"/>
        </w:rPr>
      </w:pPr>
      <w:r w:rsidRPr="00C9382B">
        <w:t>Low</w:t>
      </w:r>
      <w:r w:rsidR="00E42B36" w:rsidRPr="00C9382B">
        <w:t xml:space="preserve"> </w:t>
      </w:r>
      <w:r w:rsidRPr="00C9382B">
        <w:t>energy</w:t>
      </w:r>
      <w:r w:rsidR="00566A08" w:rsidRPr="00C9382B">
        <w:t xml:space="preserve"> </w:t>
      </w:r>
      <w:r w:rsidRPr="00C9382B">
        <w:t>door operators for swinging doors.</w:t>
      </w:r>
    </w:p>
    <w:p w14:paraId="1D4A8B4F" w14:textId="77777777" w:rsidR="00C92E07" w:rsidRPr="006F1B31" w:rsidRDefault="00C92E07" w:rsidP="00AD6F1B">
      <w:pPr>
        <w:pStyle w:val="PR1"/>
      </w:pPr>
      <w:r w:rsidRPr="006F1B31">
        <w:t>Related Sections:</w:t>
      </w:r>
    </w:p>
    <w:p w14:paraId="0D6FE470" w14:textId="77777777" w:rsidR="00C92E07" w:rsidRPr="006F1B31" w:rsidRDefault="00C92E07" w:rsidP="00BE216A">
      <w:pPr>
        <w:pStyle w:val="PR2"/>
      </w:pPr>
      <w:r w:rsidRPr="006F1B31">
        <w:t xml:space="preserve">Division 26 and 28 Sections for electrical connections including </w:t>
      </w:r>
      <w:proofErr w:type="gramStart"/>
      <w:r w:rsidRPr="006F1B31">
        <w:t>conduit</w:t>
      </w:r>
      <w:proofErr w:type="gramEnd"/>
      <w:r w:rsidRPr="006F1B31">
        <w:t xml:space="preserve"> and wiring for automatic entrance door operators and access control devices.</w:t>
      </w:r>
    </w:p>
    <w:p w14:paraId="189B5350" w14:textId="77777777" w:rsidR="00C92E07" w:rsidRPr="006F1B31" w:rsidRDefault="00C92E07" w:rsidP="00BE216A">
      <w:pPr>
        <w:pStyle w:val="ART"/>
      </w:pPr>
      <w:r w:rsidRPr="006F1B31">
        <w:t>REFERENCES</w:t>
      </w:r>
    </w:p>
    <w:p w14:paraId="19D7E780" w14:textId="77777777" w:rsidR="00C92E07" w:rsidRPr="006F1B31" w:rsidRDefault="00C92E07" w:rsidP="00AD6F1B">
      <w:pPr>
        <w:pStyle w:val="PR1"/>
      </w:pPr>
      <w:r w:rsidRPr="006F1B31">
        <w:t>References</w:t>
      </w:r>
      <w:proofErr w:type="gramStart"/>
      <w:r w:rsidRPr="006F1B31">
        <w:t>:  Refer</w:t>
      </w:r>
      <w:proofErr w:type="gramEnd"/>
      <w:r w:rsidRPr="006F1B31">
        <w:t xml:space="preserve"> to the version year adopted by the Authority Having Jurisdiction.   </w:t>
      </w:r>
    </w:p>
    <w:p w14:paraId="0AD8DF43" w14:textId="77777777" w:rsidR="00C92E07" w:rsidRPr="006F1B31" w:rsidRDefault="00C92E07" w:rsidP="00BE216A">
      <w:pPr>
        <w:pStyle w:val="PR2"/>
      </w:pPr>
      <w:r w:rsidRPr="006F1B31">
        <w:t>ANSI A117.1 - Accessible and Usable Buildings and Facilities.</w:t>
      </w:r>
    </w:p>
    <w:p w14:paraId="3CF9C4F0" w14:textId="77777777" w:rsidR="00C92E07" w:rsidRPr="006F1B31" w:rsidRDefault="00C92E07" w:rsidP="00BE216A">
      <w:pPr>
        <w:pStyle w:val="PR2"/>
      </w:pPr>
      <w:r w:rsidRPr="006F1B31">
        <w:t>ICC/IBC - International Building Code.</w:t>
      </w:r>
    </w:p>
    <w:p w14:paraId="5504FC7C" w14:textId="77777777" w:rsidR="00C92E07" w:rsidRPr="006B1247" w:rsidRDefault="00C92E07" w:rsidP="00BE216A">
      <w:pPr>
        <w:pStyle w:val="PR2"/>
      </w:pPr>
      <w:r w:rsidRPr="006B1247">
        <w:t>CUL – Approved for use in Canada.</w:t>
      </w:r>
    </w:p>
    <w:p w14:paraId="3B56FDF5" w14:textId="77777777" w:rsidR="00C92E07" w:rsidRPr="006B1247" w:rsidRDefault="00C92E07" w:rsidP="00BE216A">
      <w:pPr>
        <w:pStyle w:val="PR2"/>
      </w:pPr>
      <w:r w:rsidRPr="006B1247">
        <w:t>NFPA 70 - National Electrical Code.</w:t>
      </w:r>
    </w:p>
    <w:p w14:paraId="135982D6" w14:textId="77777777" w:rsidR="00476041" w:rsidRDefault="00476041" w:rsidP="00BE216A">
      <w:pPr>
        <w:pStyle w:val="PR2"/>
        <w:rPr>
          <w:rFonts w:cs="Arial"/>
          <w:szCs w:val="22"/>
        </w:rPr>
      </w:pPr>
      <w:r w:rsidRPr="0077209F">
        <w:t>NFPA 80 - Fire Doors and Windows.</w:t>
      </w:r>
    </w:p>
    <w:p w14:paraId="6BFD159E" w14:textId="77777777" w:rsidR="00C92E07" w:rsidRDefault="00C92E07" w:rsidP="00BE216A">
      <w:pPr>
        <w:pStyle w:val="PR2"/>
      </w:pPr>
      <w:r w:rsidRPr="006F1B31">
        <w:t>NFPA 101 - Life Safety Code.</w:t>
      </w:r>
    </w:p>
    <w:p w14:paraId="67335258" w14:textId="77777777" w:rsidR="00476041" w:rsidRPr="006F1B31" w:rsidRDefault="00476041" w:rsidP="00BE216A">
      <w:pPr>
        <w:pStyle w:val="PR2"/>
        <w:rPr>
          <w:rFonts w:cs="Arial"/>
          <w:szCs w:val="22"/>
        </w:rPr>
      </w:pPr>
      <w:r w:rsidRPr="0077209F">
        <w:t>NFPA 105 - Installation of Smoke Door Assemblies.</w:t>
      </w:r>
    </w:p>
    <w:p w14:paraId="36EAF53A" w14:textId="77777777" w:rsidR="00C92E07" w:rsidRPr="006F1B31" w:rsidRDefault="00C92E07" w:rsidP="00AD6F1B">
      <w:pPr>
        <w:pStyle w:val="PR1"/>
      </w:pPr>
      <w:r w:rsidRPr="006F1B31">
        <w:t>American National Standards Institute (ANSI) / Builders Hardware Manufacturers Association (BHMA).</w:t>
      </w:r>
    </w:p>
    <w:p w14:paraId="0199A432" w14:textId="07593344" w:rsidR="00A0385B" w:rsidRPr="006F1B31" w:rsidRDefault="009C2807" w:rsidP="00A0385B">
      <w:pPr>
        <w:pStyle w:val="PR2"/>
      </w:pPr>
      <w:r>
        <w:t>[</w:t>
      </w:r>
      <w:r w:rsidR="00A0385B" w:rsidRPr="009C2807">
        <w:rPr>
          <w:color w:val="FF0000"/>
        </w:rPr>
        <w:t>ANSI/BHMA A156.10 American National Standard for Power Operated Pedestrian Doors.</w:t>
      </w:r>
      <w:r w:rsidRPr="008272CE">
        <w:t>]</w:t>
      </w:r>
    </w:p>
    <w:p w14:paraId="03B228A4" w14:textId="77777777" w:rsidR="00C92E07" w:rsidRPr="006F1B31" w:rsidRDefault="00476041" w:rsidP="00BE216A">
      <w:pPr>
        <w:pStyle w:val="PR2"/>
        <w:rPr>
          <w:rFonts w:cs="Arial"/>
          <w:szCs w:val="22"/>
        </w:rPr>
      </w:pPr>
      <w:r w:rsidRPr="00F44213">
        <w:t>ANSI</w:t>
      </w:r>
      <w:r>
        <w:t>/BHMA</w:t>
      </w:r>
      <w:r w:rsidRPr="00F44213">
        <w:t xml:space="preserve"> </w:t>
      </w:r>
      <w:r>
        <w:t>A</w:t>
      </w:r>
      <w:r w:rsidRPr="00F44213">
        <w:t xml:space="preserve">156.19 Standards for Power Assist and Low Energy </w:t>
      </w:r>
      <w:r>
        <w:t xml:space="preserve">Power </w:t>
      </w:r>
      <w:r w:rsidRPr="00F44213">
        <w:t>Operated Doors.</w:t>
      </w:r>
    </w:p>
    <w:p w14:paraId="64CDD126" w14:textId="77777777" w:rsidR="00C92E07" w:rsidRPr="00425352" w:rsidRDefault="00C92E07" w:rsidP="00AD6F1B">
      <w:pPr>
        <w:pStyle w:val="PR1"/>
      </w:pPr>
      <w:r w:rsidRPr="00425352">
        <w:t>Underwriters Laboratories (UL).</w:t>
      </w:r>
      <w:r w:rsidR="00E42B36" w:rsidRPr="00425352">
        <w:t xml:space="preserve"> </w:t>
      </w:r>
    </w:p>
    <w:p w14:paraId="55562BCC" w14:textId="310FB42D" w:rsidR="00E74120" w:rsidRDefault="00E74120" w:rsidP="00BE216A">
      <w:pPr>
        <w:pStyle w:val="PR2"/>
      </w:pPr>
      <w:r>
        <w:t>UL 10</w:t>
      </w:r>
      <w:r w:rsidR="00141B90">
        <w:t xml:space="preserve"> (b) Standard for Safety – Fire Tests of Door Assemblies</w:t>
      </w:r>
    </w:p>
    <w:p w14:paraId="4006911F" w14:textId="0B5B1DEE" w:rsidR="00141B90" w:rsidRDefault="00141B90" w:rsidP="00BE216A">
      <w:pPr>
        <w:pStyle w:val="PR2"/>
      </w:pPr>
      <w:r>
        <w:t xml:space="preserve">UL 10 </w:t>
      </w:r>
      <w:r w:rsidR="00E4527B">
        <w:t>(c) Standard for Positive Pressure Fire Tests of Door Assemblies</w:t>
      </w:r>
    </w:p>
    <w:p w14:paraId="3E6F09CE" w14:textId="56D21AAC" w:rsidR="00C92E07" w:rsidRPr="00425352" w:rsidRDefault="00C92E07" w:rsidP="00BE216A">
      <w:pPr>
        <w:pStyle w:val="PR2"/>
      </w:pPr>
      <w:r w:rsidRPr="00425352">
        <w:t>UL 325 Standard for Safety for Door, Drapery, Gate, Louver and Window Operators and Systems.</w:t>
      </w:r>
    </w:p>
    <w:p w14:paraId="1FD0691E" w14:textId="1F64CAFD" w:rsidR="00001633" w:rsidRDefault="009C0067" w:rsidP="00AD6F1B">
      <w:pPr>
        <w:pStyle w:val="PR1"/>
      </w:pPr>
      <w:r>
        <w:lastRenderedPageBreak/>
        <w:t>Canadian Standards Association (CSA)</w:t>
      </w:r>
    </w:p>
    <w:p w14:paraId="2D008976" w14:textId="112DA99B" w:rsidR="00C92E07" w:rsidRPr="006F1B31" w:rsidRDefault="00C92E07" w:rsidP="00AD6F1B">
      <w:pPr>
        <w:pStyle w:val="PR1"/>
      </w:pPr>
      <w:r w:rsidRPr="006F1B31">
        <w:t>American Association of Automatic Door Manufacturers (AAADM).</w:t>
      </w:r>
    </w:p>
    <w:p w14:paraId="08A63E5A" w14:textId="77777777" w:rsidR="00C92E07" w:rsidRPr="006F1B31" w:rsidRDefault="00C92E07" w:rsidP="00AD6F1B">
      <w:pPr>
        <w:pStyle w:val="PR1"/>
      </w:pPr>
      <w:r w:rsidRPr="006F1B31">
        <w:t>American Society for Testing and Materials (ASTM).</w:t>
      </w:r>
    </w:p>
    <w:p w14:paraId="6CB2A4EF" w14:textId="77777777" w:rsidR="00C92E07" w:rsidRPr="006F1B31" w:rsidRDefault="00C92E07" w:rsidP="00BE216A">
      <w:pPr>
        <w:pStyle w:val="PR2"/>
      </w:pPr>
      <w:r w:rsidRPr="006F1B31">
        <w:t>ASTM B221 Standard Specification for Aluminum and Aluminum Alloy Extruded Bars, Rods, Wire, Profiles and Tubes.</w:t>
      </w:r>
    </w:p>
    <w:p w14:paraId="1C6E6567" w14:textId="77777777" w:rsidR="00C92E07" w:rsidRDefault="00C92E07" w:rsidP="00BE216A">
      <w:pPr>
        <w:pStyle w:val="PR2"/>
      </w:pPr>
      <w:r w:rsidRPr="006F1B31">
        <w:t>ASTM B209 Standard Specification for Aluminum and Aluminum Alloy Sheet and Plate.</w:t>
      </w:r>
    </w:p>
    <w:p w14:paraId="5234EE91" w14:textId="77777777" w:rsidR="00C92E07" w:rsidRPr="006F1B31" w:rsidRDefault="00C92E07" w:rsidP="00AD6F1B">
      <w:pPr>
        <w:pStyle w:val="PR1"/>
      </w:pPr>
      <w:r w:rsidRPr="006F1B31">
        <w:t>American Architectural Manufacturers Association (AAMA).</w:t>
      </w:r>
    </w:p>
    <w:p w14:paraId="53B11BD3" w14:textId="77777777" w:rsidR="00C92E07" w:rsidRPr="006F1B31" w:rsidRDefault="00C92E07" w:rsidP="00BE216A">
      <w:pPr>
        <w:pStyle w:val="PR2"/>
      </w:pPr>
      <w:r w:rsidRPr="006F1B31">
        <w:t>AAMA 611 Voluntary Specification for Anodized Architectural Aluminum.</w:t>
      </w:r>
    </w:p>
    <w:p w14:paraId="4C853DC0" w14:textId="77777777" w:rsidR="00C92E07" w:rsidRPr="006F1B31" w:rsidRDefault="00C92E07" w:rsidP="00AD6F1B">
      <w:pPr>
        <w:pStyle w:val="PR1"/>
      </w:pPr>
      <w:r w:rsidRPr="006F1B31">
        <w:t>National Association of Architectural Metal Manufacturers (NAAMM).</w:t>
      </w:r>
    </w:p>
    <w:p w14:paraId="2E9ECF42" w14:textId="77777777" w:rsidR="00C92E07" w:rsidRPr="006F1B31" w:rsidRDefault="00C92E07" w:rsidP="00BE216A">
      <w:pPr>
        <w:pStyle w:val="PR2"/>
      </w:pPr>
      <w:r w:rsidRPr="006F1B31">
        <w:t>Metal Finishes Manual for Architectural Metal Products.</w:t>
      </w:r>
    </w:p>
    <w:p w14:paraId="1D81EF05" w14:textId="77777777" w:rsidR="00C92E07" w:rsidRPr="00F16AC9" w:rsidRDefault="00C92E07" w:rsidP="00AD6F1B">
      <w:pPr>
        <w:pStyle w:val="PR1"/>
      </w:pPr>
      <w:r w:rsidRPr="00F16AC9">
        <w:t>International Code Council (ICC).</w:t>
      </w:r>
    </w:p>
    <w:p w14:paraId="1CBB56B4" w14:textId="77777777" w:rsidR="00C92E07" w:rsidRPr="00F16AC9" w:rsidRDefault="005958B3" w:rsidP="00BE216A">
      <w:pPr>
        <w:pStyle w:val="PR2"/>
      </w:pPr>
      <w:r w:rsidRPr="00F16AC9">
        <w:t>[</w:t>
      </w:r>
      <w:r w:rsidR="00C92E07" w:rsidRPr="00F16AC9">
        <w:rPr>
          <w:color w:val="FF0000"/>
        </w:rPr>
        <w:t>IBC</w:t>
      </w:r>
      <w:proofErr w:type="gramStart"/>
      <w:r w:rsidR="00C92E07" w:rsidRPr="00F16AC9">
        <w:rPr>
          <w:color w:val="FF0000"/>
        </w:rPr>
        <w:t>:  International</w:t>
      </w:r>
      <w:proofErr w:type="gramEnd"/>
      <w:r w:rsidR="00C92E07" w:rsidRPr="00F16AC9">
        <w:rPr>
          <w:color w:val="FF0000"/>
        </w:rPr>
        <w:t xml:space="preserve"> Building Code.</w:t>
      </w:r>
      <w:r w:rsidRPr="00F16AC9">
        <w:t>]</w:t>
      </w:r>
    </w:p>
    <w:p w14:paraId="59FA0098" w14:textId="77777777" w:rsidR="00C92E07" w:rsidRPr="00F16AC9" w:rsidRDefault="005958B3" w:rsidP="00BE216A">
      <w:pPr>
        <w:pStyle w:val="PR2"/>
      </w:pPr>
      <w:r w:rsidRPr="00F16AC9">
        <w:t>[</w:t>
      </w:r>
      <w:r w:rsidR="00C92E07" w:rsidRPr="00F16AC9">
        <w:rPr>
          <w:color w:val="FF0000"/>
        </w:rPr>
        <w:t>CBC: California Building Code.</w:t>
      </w:r>
      <w:r w:rsidRPr="00F16AC9">
        <w:t>]</w:t>
      </w:r>
    </w:p>
    <w:p w14:paraId="66F5B2D0" w14:textId="77777777" w:rsidR="00C92E07" w:rsidRPr="006F1B31" w:rsidRDefault="00C92E07" w:rsidP="00BE216A">
      <w:pPr>
        <w:pStyle w:val="ART"/>
      </w:pPr>
      <w:r w:rsidRPr="006F1B31">
        <w:t>DEFINITIONS</w:t>
      </w:r>
    </w:p>
    <w:p w14:paraId="7AD9CF78" w14:textId="77777777" w:rsidR="00C92E07" w:rsidRPr="006F1B31" w:rsidRDefault="00C92E07" w:rsidP="00AD6F1B">
      <w:pPr>
        <w:pStyle w:val="PR1"/>
      </w:pPr>
      <w:r w:rsidRPr="006F1B31">
        <w:t>Activation Device: Device that, when actuated, sends an electrical signal to the door operator to activate the operation of the door.</w:t>
      </w:r>
    </w:p>
    <w:p w14:paraId="10F91CBE" w14:textId="77777777" w:rsidR="00C92E07" w:rsidRPr="00BE216A" w:rsidRDefault="00C92E07" w:rsidP="00BE216A">
      <w:pPr>
        <w:pStyle w:val="PR2"/>
      </w:pPr>
      <w:r w:rsidRPr="00BE216A">
        <w:t>Knowing act:</w:t>
      </w:r>
      <w:r w:rsidRPr="00BE216A">
        <w:tab/>
        <w:t>Consciously initiating the opening of a power operated door using acceptable methods including wall mounted switches such as push plates and controlled access devices such as keypads, card readers and key switches.</w:t>
      </w:r>
    </w:p>
    <w:p w14:paraId="36F6F723" w14:textId="77777777" w:rsidR="00C92E5B" w:rsidRPr="006F1B31" w:rsidRDefault="00C92E5B" w:rsidP="00AD6F1B">
      <w:pPr>
        <w:pStyle w:val="PR1"/>
      </w:pPr>
      <w:r w:rsidRPr="00177224">
        <w:t>Double Egress Doors</w:t>
      </w:r>
      <w:proofErr w:type="gramStart"/>
      <w:r w:rsidRPr="00177224">
        <w:t>:  A</w:t>
      </w:r>
      <w:proofErr w:type="gramEnd"/>
      <w:r w:rsidRPr="00177224">
        <w:t xml:space="preserve"> pair of doors that swing with the two doors moving in opposite directions </w:t>
      </w:r>
      <w:r w:rsidR="00BA02CC">
        <w:t>and</w:t>
      </w:r>
      <w:r w:rsidRPr="00177224">
        <w:t xml:space="preserve"> no mullion between them.</w:t>
      </w:r>
    </w:p>
    <w:p w14:paraId="3B73D880" w14:textId="77777777" w:rsidR="00C92E07" w:rsidRPr="006F1B31" w:rsidRDefault="00C92E07" w:rsidP="00BE216A">
      <w:pPr>
        <w:pStyle w:val="ART"/>
      </w:pPr>
      <w:r w:rsidRPr="006F1B31">
        <w:t>PERFORMANCE REQUIREMENTS</w:t>
      </w:r>
    </w:p>
    <w:p w14:paraId="664577B8" w14:textId="77777777" w:rsidR="00C92E5B" w:rsidRDefault="00C92E5B" w:rsidP="00AD6F1B">
      <w:pPr>
        <w:pStyle w:val="PR1"/>
      </w:pPr>
      <w:r>
        <w:t>Automatic door equipment accommodates medium pedestrian traffic</w:t>
      </w:r>
      <w:r w:rsidR="00E857BC">
        <w:t>.</w:t>
      </w:r>
    </w:p>
    <w:p w14:paraId="120ECA27" w14:textId="77777777" w:rsidR="00C92E5B" w:rsidRPr="00425352" w:rsidRDefault="005C5095" w:rsidP="00AD6F1B">
      <w:pPr>
        <w:pStyle w:val="PR1"/>
      </w:pPr>
      <w:r w:rsidRPr="00425352">
        <w:t>Opening Force R</w:t>
      </w:r>
      <w:r w:rsidR="00C92E5B" w:rsidRPr="00425352">
        <w:t xml:space="preserve">equirements:  Doors shall open with a manual force, not to exceed 30lbf (133N) to set the door in motion and 15 </w:t>
      </w:r>
      <w:proofErr w:type="spellStart"/>
      <w:r w:rsidR="00C92E5B" w:rsidRPr="00425352">
        <w:t>lbf</w:t>
      </w:r>
      <w:proofErr w:type="spellEnd"/>
      <w:r w:rsidR="00C92E5B" w:rsidRPr="00425352">
        <w:t xml:space="preserve"> to fully open the door applied at 1” (25 mm) from the latch edge of the door.  The force required to prevent a stopped door from opening or closing shall not exceed 15 </w:t>
      </w:r>
      <w:proofErr w:type="spellStart"/>
      <w:r w:rsidR="00C92E5B" w:rsidRPr="00425352">
        <w:t>lbf</w:t>
      </w:r>
      <w:proofErr w:type="spellEnd"/>
      <w:r w:rsidR="00C92E5B" w:rsidRPr="00425352">
        <w:t xml:space="preserve"> (67 N) measured 1” (25 mm) from the latch edge of the door at any point during opening or closing.</w:t>
      </w:r>
      <w:r w:rsidR="00E42B36" w:rsidRPr="00425352">
        <w:t xml:space="preserve">  </w:t>
      </w:r>
    </w:p>
    <w:p w14:paraId="5C6DFAC1" w14:textId="77777777" w:rsidR="00C92E5B" w:rsidRPr="00425352" w:rsidRDefault="00C92E5B" w:rsidP="00AD6F1B">
      <w:pPr>
        <w:pStyle w:val="PR1"/>
      </w:pPr>
      <w:r w:rsidRPr="00425352">
        <w:t>Closing Time:</w:t>
      </w:r>
    </w:p>
    <w:p w14:paraId="0239ADFC" w14:textId="77777777" w:rsidR="00C92E5B" w:rsidRPr="00425352" w:rsidRDefault="00C92E5B" w:rsidP="00BE216A">
      <w:pPr>
        <w:pStyle w:val="PR2"/>
      </w:pPr>
      <w:r w:rsidRPr="00425352">
        <w:lastRenderedPageBreak/>
        <w:t>Doors shall be field adjustable to close from 90 degrees to 10 degrees in 3 seconds or longer as applicable per ANSI/BHMA A156.19 standards.</w:t>
      </w:r>
    </w:p>
    <w:p w14:paraId="79D4574A" w14:textId="77777777" w:rsidR="00C92E5B" w:rsidRDefault="00C92E5B" w:rsidP="00BE216A">
      <w:pPr>
        <w:pStyle w:val="PR2"/>
      </w:pPr>
      <w:r w:rsidRPr="00425352">
        <w:t>Doors shall be field adjusted to close from 10 degrees to fully closed in not less</w:t>
      </w:r>
      <w:r>
        <w:t xml:space="preserve"> than 1.5 seconds.</w:t>
      </w:r>
    </w:p>
    <w:p w14:paraId="62259B4F" w14:textId="77777777" w:rsidR="00C92E07" w:rsidRPr="006F1B31" w:rsidRDefault="00C92E07" w:rsidP="00BE216A">
      <w:pPr>
        <w:pStyle w:val="ART"/>
      </w:pPr>
      <w:r w:rsidRPr="006F1B31">
        <w:t>SUBMITTALS</w:t>
      </w:r>
    </w:p>
    <w:p w14:paraId="57C405FB" w14:textId="77777777" w:rsidR="00C92E07" w:rsidRPr="006F1B31" w:rsidRDefault="00C92E07" w:rsidP="00AD6F1B">
      <w:pPr>
        <w:pStyle w:val="PR1"/>
      </w:pPr>
      <w:r w:rsidRPr="006F1B31">
        <w:t>Product Data</w:t>
      </w:r>
      <w:proofErr w:type="gramStart"/>
      <w:r w:rsidRPr="006F1B31">
        <w:t>:  Manufacturer's</w:t>
      </w:r>
      <w:proofErr w:type="gramEnd"/>
      <w:r w:rsidRPr="006F1B31">
        <w:t xml:space="preserve"> product data sheets including installation details, material descriptions, dimensions of individual components and profiles, fabrication, operational descriptions and finishes.</w:t>
      </w:r>
    </w:p>
    <w:p w14:paraId="162657AF" w14:textId="77777777" w:rsidR="00C92E07" w:rsidRDefault="00C92E07" w:rsidP="00AD6F1B">
      <w:pPr>
        <w:pStyle w:val="PR1"/>
      </w:pPr>
      <w:r w:rsidRPr="006F1B31">
        <w:t>Shop Drawings</w:t>
      </w:r>
      <w:proofErr w:type="gramStart"/>
      <w:r w:rsidRPr="006F1B31">
        <w:t>:  Submit</w:t>
      </w:r>
      <w:proofErr w:type="gramEnd"/>
      <w:r w:rsidRPr="006F1B31">
        <w:t xml:space="preserve"> manufacturer’s shop drawings, including elevations, sections and details, indicating dimensions, materials, operator, motion /presence sensor control device, anchors, hardware, finish, options and accessories.</w:t>
      </w:r>
    </w:p>
    <w:p w14:paraId="57FEA4D2" w14:textId="77777777" w:rsidR="00B94414" w:rsidRDefault="00B94414" w:rsidP="00BE216A">
      <w:pPr>
        <w:pStyle w:val="PR2"/>
      </w:pPr>
      <w:r>
        <w:t>Indicate required clearances, and location and size of each field connection.</w:t>
      </w:r>
    </w:p>
    <w:p w14:paraId="5F05FABB" w14:textId="77777777" w:rsidR="00B94414" w:rsidRDefault="00B94414" w:rsidP="00BE216A">
      <w:pPr>
        <w:pStyle w:val="PR2"/>
      </w:pPr>
      <w:r>
        <w:t>Indicate locations and elevations of entrances showing activation and safety devices.</w:t>
      </w:r>
    </w:p>
    <w:p w14:paraId="0370CE19" w14:textId="77777777" w:rsidR="00B94414" w:rsidRPr="006F1B31" w:rsidRDefault="00B94414" w:rsidP="00BE216A">
      <w:pPr>
        <w:pStyle w:val="PR2"/>
      </w:pPr>
      <w:r>
        <w:t>Wiring Diagrams</w:t>
      </w:r>
      <w:proofErr w:type="gramStart"/>
      <w:r>
        <w:t>:  For</w:t>
      </w:r>
      <w:proofErr w:type="gramEnd"/>
      <w:r>
        <w:t xml:space="preserve"> power, signal, and activation / safety device wiring.</w:t>
      </w:r>
    </w:p>
    <w:p w14:paraId="199F59B8" w14:textId="77777777" w:rsidR="00C92E07" w:rsidRPr="006F1B31" w:rsidRDefault="00C92E07" w:rsidP="00AD6F1B">
      <w:pPr>
        <w:pStyle w:val="PR1"/>
      </w:pPr>
      <w:r w:rsidRPr="006F1B31">
        <w:t>Samples: Submit manufacturer’s samples of aluminum finish.</w:t>
      </w:r>
    </w:p>
    <w:p w14:paraId="1141AA02" w14:textId="77777777" w:rsidR="00C92E07" w:rsidRPr="006F1B31" w:rsidRDefault="00B94414" w:rsidP="00AD6F1B">
      <w:pPr>
        <w:pStyle w:val="PR1"/>
      </w:pPr>
      <w:r w:rsidRPr="0077209F">
        <w:t>Manufacturers Field Reports</w:t>
      </w:r>
      <w:proofErr w:type="gramStart"/>
      <w:r w:rsidRPr="0077209F">
        <w:t>:  Submit</w:t>
      </w:r>
      <w:proofErr w:type="gramEnd"/>
      <w:r w:rsidRPr="0077209F">
        <w:t xml:space="preserve"> manufacturer’s field reports from AAADM certified technician of inspection and approval of doors for compliance with ANSI/BHMA after completion of installation.</w:t>
      </w:r>
    </w:p>
    <w:p w14:paraId="1F23D11E" w14:textId="77777777" w:rsidR="00C92E07" w:rsidRPr="006F1B31" w:rsidRDefault="00C92E07" w:rsidP="00AD6F1B">
      <w:pPr>
        <w:pStyle w:val="PR1"/>
        <w:rPr>
          <w:rStyle w:val="Threecharacter"/>
          <w:rFonts w:ascii="Arial" w:hAnsi="Arial" w:cs="Arial"/>
          <w:sz w:val="22"/>
          <w:szCs w:val="22"/>
        </w:rPr>
      </w:pPr>
      <w:r w:rsidRPr="006F1B31">
        <w:t>Operating and Maintenance Manuals</w:t>
      </w:r>
      <w:proofErr w:type="gramStart"/>
      <w:r w:rsidRPr="006F1B31">
        <w:t>:  Provide</w:t>
      </w:r>
      <w:proofErr w:type="gramEnd"/>
      <w:r w:rsidRPr="006F1B31">
        <w:t xml:space="preserve"> manufacturers operating and maintenance manuals for each item comprising the </w:t>
      </w:r>
      <w:r w:rsidR="00EE3BBA">
        <w:t>work of this section</w:t>
      </w:r>
      <w:r w:rsidRPr="006F1B31">
        <w:t xml:space="preserve"> in quantity as required in Division 01, Closeout Submittals.  </w:t>
      </w:r>
      <w:r w:rsidRPr="006F1B31">
        <w:rPr>
          <w:rStyle w:val="Threecharacter"/>
          <w:rFonts w:ascii="Arial" w:hAnsi="Arial" w:cs="Arial"/>
          <w:sz w:val="22"/>
          <w:szCs w:val="22"/>
        </w:rPr>
        <w:t xml:space="preserve">The manual </w:t>
      </w:r>
      <w:proofErr w:type="gramStart"/>
      <w:r w:rsidRPr="006F1B31">
        <w:rPr>
          <w:rStyle w:val="Threecharacter"/>
          <w:rFonts w:ascii="Arial" w:hAnsi="Arial" w:cs="Arial"/>
          <w:sz w:val="22"/>
          <w:szCs w:val="22"/>
        </w:rPr>
        <w:t>to include</w:t>
      </w:r>
      <w:proofErr w:type="gramEnd"/>
      <w:r w:rsidRPr="006F1B31">
        <w:rPr>
          <w:rStyle w:val="Threecharacter"/>
          <w:rFonts w:ascii="Arial" w:hAnsi="Arial" w:cs="Arial"/>
          <w:sz w:val="22"/>
          <w:szCs w:val="22"/>
        </w:rPr>
        <w:t xml:space="preserve"> the name, address, and contact information of the manufacturers providing the </w:t>
      </w:r>
      <w:r w:rsidR="00EE3BBA">
        <w:rPr>
          <w:rStyle w:val="Threecharacter"/>
          <w:rFonts w:ascii="Arial" w:hAnsi="Arial" w:cs="Arial"/>
          <w:sz w:val="22"/>
          <w:szCs w:val="22"/>
        </w:rPr>
        <w:t>operators</w:t>
      </w:r>
      <w:r w:rsidRPr="006F1B31">
        <w:rPr>
          <w:rStyle w:val="Threecharacter"/>
          <w:rFonts w:ascii="Arial" w:hAnsi="Arial" w:cs="Arial"/>
          <w:sz w:val="22"/>
          <w:szCs w:val="22"/>
        </w:rPr>
        <w:t xml:space="preserve"> and their nearest service representatives.  The final copies delivered after completion of the installation test to include spare parts list.</w:t>
      </w:r>
    </w:p>
    <w:p w14:paraId="3C1A1CD4" w14:textId="77777777" w:rsidR="00C92E07" w:rsidRPr="006F1B31" w:rsidRDefault="00C92E07" w:rsidP="00AD6F1B">
      <w:pPr>
        <w:pStyle w:val="PR1"/>
        <w:rPr>
          <w:rStyle w:val="Threecharacter"/>
          <w:rFonts w:ascii="Arial" w:hAnsi="Arial" w:cs="Arial"/>
          <w:sz w:val="22"/>
          <w:szCs w:val="22"/>
        </w:rPr>
      </w:pPr>
      <w:r w:rsidRPr="006F1B31">
        <w:t>Warranties and Maintenance</w:t>
      </w:r>
      <w:proofErr w:type="gramStart"/>
      <w:r w:rsidRPr="006F1B31">
        <w:t>:  Special</w:t>
      </w:r>
      <w:proofErr w:type="gramEnd"/>
      <w:r w:rsidRPr="006F1B31">
        <w:t xml:space="preserve"> warranties and maintenance agreements specified in this Section.</w:t>
      </w:r>
    </w:p>
    <w:p w14:paraId="50D0BBF1" w14:textId="77777777" w:rsidR="00C92E07" w:rsidRPr="006F1B31" w:rsidRDefault="00C92E07" w:rsidP="00BE216A">
      <w:pPr>
        <w:pStyle w:val="ART"/>
      </w:pPr>
      <w:r w:rsidRPr="006F1B31">
        <w:t>QUALITY ASSURANCE</w:t>
      </w:r>
    </w:p>
    <w:p w14:paraId="72C6FEF7" w14:textId="77777777" w:rsidR="00C92E07" w:rsidRPr="005D287D" w:rsidRDefault="00C92E07" w:rsidP="00AD6F1B">
      <w:pPr>
        <w:pStyle w:val="PR1"/>
      </w:pPr>
      <w:r w:rsidRPr="005D287D">
        <w:t>Manufacturers Qualifications</w:t>
      </w:r>
      <w:proofErr w:type="gramStart"/>
      <w:r w:rsidRPr="005D287D">
        <w:t>:  Engage</w:t>
      </w:r>
      <w:proofErr w:type="gramEnd"/>
      <w:r w:rsidRPr="005D287D">
        <w:t xml:space="preserve"> qualified manufacturers with a </w:t>
      </w:r>
      <w:proofErr w:type="gramStart"/>
      <w:r w:rsidRPr="005D287D">
        <w:t>minimum</w:t>
      </w:r>
      <w:proofErr w:type="gramEnd"/>
      <w:r w:rsidRPr="005D287D">
        <w:t xml:space="preserve"> 10 years of documented experience in </w:t>
      </w:r>
      <w:proofErr w:type="gramStart"/>
      <w:r w:rsidRPr="005D287D">
        <w:t>manufacturing of</w:t>
      </w:r>
      <w:proofErr w:type="gramEnd"/>
      <w:r w:rsidRPr="005D287D">
        <w:t xml:space="preserve"> doors and </w:t>
      </w:r>
      <w:proofErr w:type="gramStart"/>
      <w:r w:rsidRPr="005D287D">
        <w:t>equipment of</w:t>
      </w:r>
      <w:proofErr w:type="gramEnd"/>
      <w:r w:rsidRPr="005D287D">
        <w:t xml:space="preserve"> </w:t>
      </w:r>
      <w:proofErr w:type="gramStart"/>
      <w:r w:rsidRPr="005D287D">
        <w:t>similar to</w:t>
      </w:r>
      <w:proofErr w:type="gramEnd"/>
      <w:r w:rsidRPr="005D287D">
        <w:t xml:space="preserve"> that indicated for this Project and that have a proven record of successful in-service performance.  Manufacturer to have a company certificate issued by AAADM.</w:t>
      </w:r>
    </w:p>
    <w:p w14:paraId="57303194" w14:textId="77777777" w:rsidR="00C92E07" w:rsidRPr="006F1B31" w:rsidRDefault="00C92E07" w:rsidP="00AD6F1B">
      <w:pPr>
        <w:pStyle w:val="PR1"/>
      </w:pPr>
      <w:r w:rsidRPr="005D287D">
        <w:t>Installer Qualifications</w:t>
      </w:r>
      <w:proofErr w:type="gramStart"/>
      <w:r w:rsidRPr="005D287D">
        <w:t>:  Installers</w:t>
      </w:r>
      <w:proofErr w:type="gramEnd"/>
      <w:r w:rsidRPr="005D287D">
        <w:t xml:space="preserve">, trained by the primary product manufacturers, with a </w:t>
      </w:r>
      <w:proofErr w:type="gramStart"/>
      <w:r w:rsidRPr="005D287D">
        <w:t>minimum</w:t>
      </w:r>
      <w:proofErr w:type="gramEnd"/>
      <w:r w:rsidRPr="005D287D">
        <w:t xml:space="preserve"> 3 </w:t>
      </w:r>
      <w:proofErr w:type="gramStart"/>
      <w:r w:rsidRPr="005D287D">
        <w:t>years</w:t>
      </w:r>
      <w:proofErr w:type="gramEnd"/>
      <w:r w:rsidRPr="005D287D">
        <w:t xml:space="preserve"> documented experience installing and maintenance of units similar in </w:t>
      </w:r>
      <w:r w:rsidRPr="005D287D">
        <w:lastRenderedPageBreak/>
        <w:t>material, design, and extent to that indicated for this Project and whose work has resulted in construction with a record of successful in-service performance</w:t>
      </w:r>
      <w:r w:rsidRPr="006F1B31">
        <w:t>.</w:t>
      </w:r>
    </w:p>
    <w:p w14:paraId="6EEAF1AD" w14:textId="77777777" w:rsidR="00C92E07" w:rsidRPr="006F1B31" w:rsidRDefault="00C92E07" w:rsidP="00AD6F1B">
      <w:pPr>
        <w:pStyle w:val="PR1"/>
      </w:pPr>
      <w:r w:rsidRPr="006F1B31">
        <w:t>Certified Inspector Qualifications: Certified by AAADM.</w:t>
      </w:r>
    </w:p>
    <w:p w14:paraId="46465DCD" w14:textId="77777777" w:rsidR="00C92E07" w:rsidRDefault="00C92E07" w:rsidP="00AD6F1B">
      <w:pPr>
        <w:pStyle w:val="PR1"/>
      </w:pPr>
      <w:r w:rsidRPr="006F1B31">
        <w:t xml:space="preserve">Source Limitations for Automatic </w:t>
      </w:r>
      <w:r w:rsidR="005C5095">
        <w:t>Door Operators</w:t>
      </w:r>
      <w:proofErr w:type="gramStart"/>
      <w:r w:rsidRPr="006F1B31">
        <w:t>:  Obtain</w:t>
      </w:r>
      <w:proofErr w:type="gramEnd"/>
      <w:r w:rsidRPr="006F1B31">
        <w:t xml:space="preserve"> each type of door, frame, operator and sensor components specified in this Section from a single source, same manufacturer unless otherwise indicated.</w:t>
      </w:r>
    </w:p>
    <w:p w14:paraId="1489674E" w14:textId="77777777" w:rsidR="00EE3BBA" w:rsidRPr="00EE3BBA" w:rsidRDefault="00EE3BBA" w:rsidP="00AD6F1B">
      <w:pPr>
        <w:pStyle w:val="PR1"/>
      </w:pPr>
      <w:r w:rsidRPr="00EE3BBA">
        <w:t>Certifications: Operators shall be certified by the manufacturer to meet performance design criteria in accordance with the following standards.</w:t>
      </w:r>
    </w:p>
    <w:p w14:paraId="764CC90A" w14:textId="77777777" w:rsidR="00EE3BBA" w:rsidRPr="00425352" w:rsidRDefault="00EE3BBA" w:rsidP="00BE216A">
      <w:pPr>
        <w:pStyle w:val="PR2"/>
      </w:pPr>
      <w:r w:rsidRPr="00425352">
        <w:t>ANSI/BHMA A156.19 American National Standard for Power Assist and Low Energy Operated Doors.</w:t>
      </w:r>
    </w:p>
    <w:p w14:paraId="7AC97D30" w14:textId="77777777" w:rsidR="00EE3BBA" w:rsidRPr="00425352" w:rsidRDefault="00EE3BBA" w:rsidP="00BE216A">
      <w:pPr>
        <w:pStyle w:val="PR2"/>
      </w:pPr>
      <w:r w:rsidRPr="00425352">
        <w:t>NFPA 101 - Life Safety Code.</w:t>
      </w:r>
    </w:p>
    <w:p w14:paraId="1ED4A4AF" w14:textId="77777777" w:rsidR="00EE3BBA" w:rsidRDefault="00EE3BBA" w:rsidP="00BE216A">
      <w:pPr>
        <w:pStyle w:val="PR2"/>
      </w:pPr>
      <w:r w:rsidRPr="00425352">
        <w:t>UL 325 - Standard for Door, Drapery, Gate, Louver, and Window Operators and Systems.</w:t>
      </w:r>
    </w:p>
    <w:p w14:paraId="000A0A37" w14:textId="77777777" w:rsidR="0095233D" w:rsidRDefault="0095233D" w:rsidP="0095233D">
      <w:pPr>
        <w:pStyle w:val="PR2"/>
      </w:pPr>
      <w:r>
        <w:t>UL 10 (b) Standard for Safety – Fire Tests of Door Assemblies</w:t>
      </w:r>
    </w:p>
    <w:p w14:paraId="5C11BF99" w14:textId="77777777" w:rsidR="0095233D" w:rsidRDefault="0095233D" w:rsidP="0095233D">
      <w:pPr>
        <w:pStyle w:val="PR2"/>
      </w:pPr>
      <w:r>
        <w:t>UL 10 (c) Standard for Positive Pressure Fire Tests of Door Assemblies</w:t>
      </w:r>
    </w:p>
    <w:p w14:paraId="5BDC37EB" w14:textId="406D71C2" w:rsidR="0095233D" w:rsidRDefault="0026707D" w:rsidP="00BE216A">
      <w:pPr>
        <w:pStyle w:val="PR2"/>
      </w:pPr>
      <w:r>
        <w:t>CAN/CSA C22.2 NO 247</w:t>
      </w:r>
      <w:r w:rsidR="006F2D97">
        <w:t xml:space="preserve"> Operators and systems of doors, gates, draperies, and louvres</w:t>
      </w:r>
    </w:p>
    <w:p w14:paraId="0BFBA633" w14:textId="42806161" w:rsidR="000D68F7" w:rsidRPr="00425352" w:rsidRDefault="00DD5D06" w:rsidP="00BE216A">
      <w:pPr>
        <w:pStyle w:val="PR2"/>
      </w:pPr>
      <w:r>
        <w:t>CAN/ULC S104</w:t>
      </w:r>
      <w:r w:rsidR="00CE2193">
        <w:t xml:space="preserve"> Standard Method for Fire Tests of Door Assemblies</w:t>
      </w:r>
    </w:p>
    <w:p w14:paraId="4E2758DC" w14:textId="77777777" w:rsidR="00C92E07" w:rsidRPr="006F1B31" w:rsidRDefault="005C5095" w:rsidP="00AD6F1B">
      <w:pPr>
        <w:pStyle w:val="PR1"/>
      </w:pPr>
      <w:r w:rsidRPr="00425352">
        <w:t>Emergency Exit Door R</w:t>
      </w:r>
      <w:r w:rsidR="00C92E07" w:rsidRPr="00425352">
        <w:t>equirements: Comply with requirements of authorities having</w:t>
      </w:r>
      <w:r w:rsidR="00C92E07" w:rsidRPr="006F1B31">
        <w:t xml:space="preserve"> jurisdiction for automatic entrance doors serving as a required means of egress.</w:t>
      </w:r>
    </w:p>
    <w:p w14:paraId="5688C5DD" w14:textId="77777777" w:rsidR="00C92E07" w:rsidRPr="006F1B31" w:rsidRDefault="00C92E07" w:rsidP="00BE216A">
      <w:pPr>
        <w:pStyle w:val="ART"/>
      </w:pPr>
      <w:r w:rsidRPr="006F1B31">
        <w:t>COORDINATION</w:t>
      </w:r>
    </w:p>
    <w:p w14:paraId="581B963C" w14:textId="77777777" w:rsidR="00C92E07" w:rsidRDefault="002E751F" w:rsidP="00AD6F1B">
      <w:pPr>
        <w:pStyle w:val="PR1"/>
      </w:pPr>
      <w:r w:rsidRPr="00D340FD">
        <w:t>Coordinate door operators with doors, frames and related work to ensure proper size, thickness, hand, function and finish. Coordinate hardware for automatic entrances with hardware required for rest of the project</w:t>
      </w:r>
      <w:r w:rsidR="00C92E07" w:rsidRPr="006F1B31">
        <w:t>.</w:t>
      </w:r>
    </w:p>
    <w:p w14:paraId="355F6BAA" w14:textId="77777777" w:rsidR="00C92E07" w:rsidRPr="006F1B31" w:rsidRDefault="002E751F" w:rsidP="00AD6F1B">
      <w:pPr>
        <w:pStyle w:val="PR1"/>
      </w:pPr>
      <w:r w:rsidRPr="00D340FD">
        <w:t>Electrical System Roughing-in: Coordinate layout and installation of power door operators with connections to power supplies and access control system as applicable</w:t>
      </w:r>
      <w:r w:rsidR="00C92E07" w:rsidRPr="006F1B31">
        <w:t>.</w:t>
      </w:r>
    </w:p>
    <w:p w14:paraId="28B239DE" w14:textId="77777777" w:rsidR="00C92E07" w:rsidRPr="006F1B31" w:rsidRDefault="00C92E07" w:rsidP="00BE216A">
      <w:pPr>
        <w:pStyle w:val="ART"/>
      </w:pPr>
      <w:r w:rsidRPr="006F1B31">
        <w:t>WARRANTY</w:t>
      </w:r>
    </w:p>
    <w:p w14:paraId="5862BCB5" w14:textId="77777777" w:rsidR="00C92E07" w:rsidRPr="006F1B31" w:rsidRDefault="00C92E07" w:rsidP="00AD6F1B">
      <w:pPr>
        <w:pStyle w:val="PR1"/>
      </w:pPr>
      <w:r w:rsidRPr="006F1B31">
        <w:t>General Warranty</w:t>
      </w:r>
      <w:proofErr w:type="gramStart"/>
      <w:r w:rsidRPr="006F1B31">
        <w:t>:  Reference</w:t>
      </w:r>
      <w:proofErr w:type="gramEnd"/>
      <w:r w:rsidRPr="006F1B31">
        <w:t xml:space="preserve"> Division 01, General Requirements.  Special warranties specified in this Article shall not deprive Owner of other rights Owner may have under other provisions of the Contract Documents and shall be in addition to, and run concurrent with, other warranties made by Contractor under requirements of the Contract Documents.</w:t>
      </w:r>
    </w:p>
    <w:p w14:paraId="5EEE5B65" w14:textId="051BB94F" w:rsidR="00C92E07" w:rsidRPr="006F1B31" w:rsidRDefault="002E751F" w:rsidP="00AD6F1B">
      <w:pPr>
        <w:pStyle w:val="PR1"/>
      </w:pPr>
      <w:r w:rsidRPr="00D340FD">
        <w:t xml:space="preserve">Automatic Door Operators shall be free of defects in material and workmanship for a period </w:t>
      </w:r>
      <w:r w:rsidRPr="00AD1417">
        <w:t xml:space="preserve">of </w:t>
      </w:r>
      <w:r w:rsidR="00DB321B">
        <w:t>two</w:t>
      </w:r>
      <w:r w:rsidRPr="00AD1417">
        <w:t xml:space="preserve"> year</w:t>
      </w:r>
      <w:r w:rsidR="00DB321B">
        <w:t>s</w:t>
      </w:r>
      <w:r w:rsidRPr="00AD1417">
        <w:t xml:space="preserve"> from the date</w:t>
      </w:r>
      <w:r w:rsidRPr="00D340FD">
        <w:t xml:space="preserve"> of </w:t>
      </w:r>
      <w:r w:rsidR="00BA3FAE">
        <w:t>manufacturer shipment</w:t>
      </w:r>
      <w:r w:rsidR="00C92E07" w:rsidRPr="006F1B31">
        <w:t>.</w:t>
      </w:r>
    </w:p>
    <w:p w14:paraId="79352441" w14:textId="77777777" w:rsidR="00C92E07" w:rsidRPr="006F1B31" w:rsidRDefault="00C92E07" w:rsidP="00AD6F1B">
      <w:pPr>
        <w:pStyle w:val="PR1"/>
      </w:pPr>
      <w:r w:rsidRPr="006F1B31">
        <w:lastRenderedPageBreak/>
        <w:t>During the warranty period a factory-trained technician shall perform service and affect repairs. An inspection shall be performed after each adjustment or repair</w:t>
      </w:r>
      <w:r w:rsidR="00165AE7">
        <w:t>.</w:t>
      </w:r>
      <w:r w:rsidRPr="006F1B31">
        <w:t xml:space="preserve"> </w:t>
      </w:r>
    </w:p>
    <w:p w14:paraId="06BCC768" w14:textId="77777777" w:rsidR="00C92E07" w:rsidRPr="006F1B31" w:rsidRDefault="00C92E07" w:rsidP="00AD6F1B">
      <w:pPr>
        <w:pStyle w:val="PR1"/>
      </w:pPr>
      <w:r w:rsidRPr="006F1B31">
        <w:t>During the warranty period all warranty work, including but not limited to emergency service, shall be performed during normal business hours.</w:t>
      </w:r>
    </w:p>
    <w:p w14:paraId="46B0182B" w14:textId="77777777" w:rsidR="00C92E07" w:rsidRPr="006F1B31" w:rsidRDefault="00C92E07" w:rsidP="009A4997">
      <w:pPr>
        <w:pStyle w:val="PRT"/>
        <w:jc w:val="both"/>
        <w:rPr>
          <w:rFonts w:cs="Arial"/>
          <w:szCs w:val="22"/>
        </w:rPr>
      </w:pPr>
      <w:r w:rsidRPr="006F1B31">
        <w:rPr>
          <w:rFonts w:cs="Arial"/>
          <w:szCs w:val="22"/>
        </w:rPr>
        <w:t>PRODUCTS</w:t>
      </w:r>
    </w:p>
    <w:p w14:paraId="6C9C107F" w14:textId="77777777" w:rsidR="00C92E07" w:rsidRPr="006F1B31" w:rsidRDefault="00C92E07" w:rsidP="00BE216A">
      <w:pPr>
        <w:pStyle w:val="ART"/>
      </w:pPr>
      <w:r w:rsidRPr="006F1B31">
        <w:t>MANUFACTURER</w:t>
      </w:r>
    </w:p>
    <w:p w14:paraId="3A31C109" w14:textId="77777777" w:rsidR="00C014FE" w:rsidRPr="007A7F19" w:rsidRDefault="00B73703" w:rsidP="00B73703">
      <w:pPr>
        <w:pStyle w:val="PR1"/>
        <w:numPr>
          <w:ilvl w:val="0"/>
          <w:numId w:val="0"/>
        </w:numPr>
        <w:ind w:left="864"/>
        <w:rPr>
          <w:spacing w:val="-5"/>
        </w:rPr>
      </w:pPr>
      <w:r w:rsidRPr="007A7F19">
        <w:t>Record-</w:t>
      </w:r>
      <w:r w:rsidRPr="007A7F19">
        <w:rPr>
          <w:spacing w:val="-5"/>
        </w:rPr>
        <w:t>USA</w:t>
      </w:r>
    </w:p>
    <w:p w14:paraId="21C75B80" w14:textId="77777777" w:rsidR="00B73703" w:rsidRPr="007A7F19" w:rsidRDefault="00B73703" w:rsidP="00B73703">
      <w:pPr>
        <w:pStyle w:val="PR1"/>
        <w:numPr>
          <w:ilvl w:val="0"/>
          <w:numId w:val="0"/>
        </w:numPr>
        <w:spacing w:before="120"/>
        <w:ind w:left="864"/>
      </w:pPr>
      <w:r w:rsidRPr="007A7F19">
        <w:rPr>
          <w:szCs w:val="22"/>
        </w:rPr>
        <w:t>4324</w:t>
      </w:r>
      <w:r w:rsidRPr="007A7F19">
        <w:rPr>
          <w:spacing w:val="-13"/>
          <w:szCs w:val="22"/>
        </w:rPr>
        <w:t xml:space="preserve"> </w:t>
      </w:r>
      <w:r w:rsidRPr="007A7F19">
        <w:rPr>
          <w:szCs w:val="22"/>
        </w:rPr>
        <w:t>Phil</w:t>
      </w:r>
      <w:r w:rsidRPr="007A7F19">
        <w:rPr>
          <w:spacing w:val="-13"/>
          <w:szCs w:val="22"/>
        </w:rPr>
        <w:t xml:space="preserve"> </w:t>
      </w:r>
      <w:r w:rsidRPr="007A7F19">
        <w:rPr>
          <w:szCs w:val="22"/>
        </w:rPr>
        <w:t>Hargett</w:t>
      </w:r>
      <w:r w:rsidRPr="007A7F19">
        <w:rPr>
          <w:spacing w:val="-11"/>
          <w:szCs w:val="22"/>
        </w:rPr>
        <w:t xml:space="preserve"> </w:t>
      </w:r>
      <w:r w:rsidRPr="007A7F19">
        <w:rPr>
          <w:szCs w:val="22"/>
        </w:rPr>
        <w:t>Court</w:t>
      </w:r>
    </w:p>
    <w:p w14:paraId="780E002F" w14:textId="77777777" w:rsidR="00B73703" w:rsidRPr="007A7F19" w:rsidRDefault="00B73703" w:rsidP="00B73703">
      <w:pPr>
        <w:pStyle w:val="PR1"/>
        <w:numPr>
          <w:ilvl w:val="0"/>
          <w:numId w:val="0"/>
        </w:numPr>
        <w:spacing w:before="120"/>
        <w:ind w:left="864"/>
      </w:pPr>
      <w:r w:rsidRPr="007A7F19">
        <w:t>Monroe,</w:t>
      </w:r>
      <w:r w:rsidRPr="007A7F19">
        <w:rPr>
          <w:spacing w:val="-13"/>
        </w:rPr>
        <w:t xml:space="preserve"> </w:t>
      </w:r>
      <w:r w:rsidRPr="007A7F19">
        <w:t>North</w:t>
      </w:r>
      <w:r w:rsidRPr="007A7F19">
        <w:rPr>
          <w:spacing w:val="-13"/>
        </w:rPr>
        <w:t xml:space="preserve"> </w:t>
      </w:r>
      <w:r w:rsidRPr="007A7F19">
        <w:t>Carolina,</w:t>
      </w:r>
      <w:r w:rsidRPr="007A7F19">
        <w:rPr>
          <w:spacing w:val="-13"/>
        </w:rPr>
        <w:t xml:space="preserve"> </w:t>
      </w:r>
      <w:r w:rsidRPr="007A7F19">
        <w:t>USA</w:t>
      </w:r>
    </w:p>
    <w:p w14:paraId="4C29FE3D" w14:textId="77777777" w:rsidR="00B73703" w:rsidRPr="005D287D" w:rsidRDefault="00B73703" w:rsidP="00B73703">
      <w:pPr>
        <w:pStyle w:val="PR1"/>
        <w:numPr>
          <w:ilvl w:val="0"/>
          <w:numId w:val="0"/>
        </w:numPr>
        <w:ind w:left="864"/>
      </w:pPr>
      <w:r w:rsidRPr="007A7F19">
        <w:t>(800) 438-1937</w:t>
      </w:r>
    </w:p>
    <w:p w14:paraId="020B4B0C" w14:textId="77777777" w:rsidR="00B47AEE" w:rsidRPr="005D287D" w:rsidRDefault="00B47AEE" w:rsidP="009A4997">
      <w:pPr>
        <w:pStyle w:val="PRT"/>
        <w:numPr>
          <w:ilvl w:val="0"/>
          <w:numId w:val="0"/>
        </w:numPr>
        <w:spacing w:before="120" w:after="120"/>
        <w:jc w:val="both"/>
        <w:rPr>
          <w:rFonts w:cs="Arial"/>
          <w:b/>
          <w:i/>
          <w:szCs w:val="22"/>
          <w:u w:val="single"/>
        </w:rPr>
      </w:pPr>
      <w:r>
        <w:rPr>
          <w:i/>
          <w:color w:val="FF0000"/>
        </w:rPr>
        <w:t>&lt;SPECIFIER: Revise the following substitution clause as required by project requirements.  Select either Item “B” or “C”&gt;</w:t>
      </w:r>
    </w:p>
    <w:p w14:paraId="064AB985" w14:textId="77777777" w:rsidR="00C92E07" w:rsidRPr="001D72EF" w:rsidRDefault="00C92E07" w:rsidP="00AD6F1B">
      <w:pPr>
        <w:pStyle w:val="PR1"/>
      </w:pPr>
      <w:r w:rsidRPr="001D72EF">
        <w:t>[</w:t>
      </w:r>
      <w:r w:rsidRPr="001D72EF">
        <w:rPr>
          <w:color w:val="FF0000"/>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r w:rsidRPr="001D72EF">
        <w:t>]</w:t>
      </w:r>
      <w:r w:rsidR="00741B87" w:rsidRPr="001D72EF">
        <w:t xml:space="preserve">  </w:t>
      </w:r>
    </w:p>
    <w:p w14:paraId="7BBBD298" w14:textId="77777777" w:rsidR="00C92E07" w:rsidRPr="001D72EF" w:rsidRDefault="00C92E07" w:rsidP="00AD6F1B">
      <w:pPr>
        <w:pStyle w:val="PR1"/>
      </w:pPr>
      <w:r w:rsidRPr="001D72EF">
        <w:t>[</w:t>
      </w:r>
      <w:r w:rsidRPr="001D72EF">
        <w:rPr>
          <w:color w:val="FF0000"/>
        </w:rPr>
        <w:t>Substitutions</w:t>
      </w:r>
      <w:proofErr w:type="gramStart"/>
      <w:r w:rsidRPr="001D72EF">
        <w:rPr>
          <w:color w:val="FF0000"/>
        </w:rPr>
        <w:t>:  Not</w:t>
      </w:r>
      <w:proofErr w:type="gramEnd"/>
      <w:r w:rsidRPr="001D72EF">
        <w:rPr>
          <w:color w:val="FF0000"/>
        </w:rPr>
        <w:t xml:space="preserve"> Permitted.</w:t>
      </w:r>
      <w:r w:rsidRPr="001D72EF">
        <w:t>]</w:t>
      </w:r>
      <w:r w:rsidR="00741B87" w:rsidRPr="001D72EF">
        <w:t xml:space="preserve">  </w:t>
      </w:r>
    </w:p>
    <w:p w14:paraId="6F8B19A7" w14:textId="77777777" w:rsidR="005C5095" w:rsidRPr="004C3104" w:rsidRDefault="005C5095" w:rsidP="00BE216A">
      <w:pPr>
        <w:pStyle w:val="ART"/>
      </w:pPr>
      <w:r w:rsidRPr="00693645">
        <w:t>MATERIALS</w:t>
      </w:r>
    </w:p>
    <w:p w14:paraId="466403BE" w14:textId="77777777" w:rsidR="005C5095" w:rsidRDefault="005C5095" w:rsidP="00AD6F1B">
      <w:pPr>
        <w:pStyle w:val="PR1"/>
      </w:pPr>
      <w:r w:rsidRPr="00693645">
        <w:t>Aluminum</w:t>
      </w:r>
      <w:proofErr w:type="gramStart"/>
      <w:r w:rsidRPr="00693645">
        <w:t>:  Alloy</w:t>
      </w:r>
      <w:proofErr w:type="gramEnd"/>
      <w:r w:rsidRPr="00693645">
        <w:t xml:space="preserve"> and temper recommended by manufacturer for type of use and finish indicated, as indicated below:</w:t>
      </w:r>
    </w:p>
    <w:p w14:paraId="05F07568" w14:textId="77777777" w:rsidR="005C5095" w:rsidRPr="004C3104" w:rsidRDefault="005C5095" w:rsidP="00BE216A">
      <w:pPr>
        <w:pStyle w:val="PR2"/>
      </w:pPr>
      <w:r w:rsidRPr="00693645">
        <w:t>Extruded Aluminum, Alloy 6063-T5.</w:t>
      </w:r>
    </w:p>
    <w:p w14:paraId="74D4C10A" w14:textId="77777777" w:rsidR="00C021BC" w:rsidRPr="00C021BC" w:rsidRDefault="002E751F" w:rsidP="00BE216A">
      <w:pPr>
        <w:pStyle w:val="ART"/>
      </w:pPr>
      <w:r>
        <w:t>SWING DOOR OPERATOR</w:t>
      </w:r>
      <w:r w:rsidR="00423157">
        <w:t>S</w:t>
      </w:r>
    </w:p>
    <w:p w14:paraId="5FA33437" w14:textId="5FF0765C" w:rsidR="00563B20" w:rsidRPr="005D287D" w:rsidRDefault="00563B20" w:rsidP="00AD6F1B">
      <w:pPr>
        <w:pStyle w:val="PR1"/>
        <w:numPr>
          <w:ilvl w:val="2"/>
          <w:numId w:val="30"/>
        </w:numPr>
      </w:pPr>
      <w:r w:rsidRPr="007A7F19">
        <w:t>Model</w:t>
      </w:r>
      <w:proofErr w:type="gramStart"/>
      <w:r w:rsidRPr="007A7F19">
        <w:t xml:space="preserve">:  </w:t>
      </w:r>
      <w:r w:rsidR="00B73703" w:rsidRPr="007A7F19">
        <w:t>Record</w:t>
      </w:r>
      <w:proofErr w:type="gramEnd"/>
      <w:r w:rsidR="00B73703" w:rsidRPr="007A7F19">
        <w:t xml:space="preserve"> </w:t>
      </w:r>
      <w:r w:rsidR="00CF054B" w:rsidRPr="007A7F19">
        <w:t>HA</w:t>
      </w:r>
      <w:r w:rsidR="00114B93">
        <w:t>8</w:t>
      </w:r>
      <w:r w:rsidRPr="005D287D">
        <w:t xml:space="preserve"> low energy automatic d</w:t>
      </w:r>
      <w:r w:rsidR="005958B3" w:rsidRPr="005D287D">
        <w:t>oor operator (Basis of Design):</w:t>
      </w:r>
      <w:r w:rsidR="00785E30" w:rsidRPr="005D287D">
        <w:t xml:space="preserve">  </w:t>
      </w:r>
    </w:p>
    <w:p w14:paraId="131715D3" w14:textId="77777777" w:rsidR="009439B4" w:rsidRPr="005D287D" w:rsidRDefault="009439B4" w:rsidP="009439B4">
      <w:pPr>
        <w:pStyle w:val="PRT"/>
        <w:numPr>
          <w:ilvl w:val="0"/>
          <w:numId w:val="0"/>
        </w:numPr>
        <w:spacing w:before="120" w:after="120"/>
        <w:jc w:val="both"/>
        <w:rPr>
          <w:b/>
          <w:i/>
          <w:u w:val="single"/>
        </w:rPr>
      </w:pPr>
      <w:r>
        <w:rPr>
          <w:i/>
          <w:color w:val="FF0000"/>
        </w:rPr>
        <w:t>&lt;SPECIFIER: Select the following options as required for the project&gt;</w:t>
      </w:r>
    </w:p>
    <w:p w14:paraId="77ACEC15" w14:textId="77777777" w:rsidR="00563B20" w:rsidRPr="005D287D" w:rsidRDefault="00563B20" w:rsidP="00BE216A">
      <w:pPr>
        <w:pStyle w:val="PR2"/>
      </w:pPr>
      <w:r w:rsidRPr="005D287D">
        <w:t>Reference Standard</w:t>
      </w:r>
      <w:proofErr w:type="gramStart"/>
      <w:r w:rsidRPr="005D287D">
        <w:t>:  ANSI</w:t>
      </w:r>
      <w:proofErr w:type="gramEnd"/>
      <w:r w:rsidRPr="005D287D">
        <w:t>/BHMA A156.19.</w:t>
      </w:r>
    </w:p>
    <w:p w14:paraId="3FE9D6D1" w14:textId="77777777" w:rsidR="00563B20" w:rsidRPr="005D287D" w:rsidRDefault="00563B20" w:rsidP="00BE216A">
      <w:pPr>
        <w:pStyle w:val="PR2"/>
      </w:pPr>
      <w:r w:rsidRPr="005D287D">
        <w:t>Configuration</w:t>
      </w:r>
      <w:proofErr w:type="gramStart"/>
      <w:r w:rsidRPr="005D287D">
        <w:t>:  Operator</w:t>
      </w:r>
      <w:proofErr w:type="gramEnd"/>
      <w:r w:rsidRPr="005D287D">
        <w:t xml:space="preserve"> to control single swinging doors and pairs of swinging doors as indicated on the drawings and specified below:</w:t>
      </w:r>
    </w:p>
    <w:p w14:paraId="08E2ED11" w14:textId="77777777" w:rsidR="00563B20" w:rsidRPr="00190650" w:rsidRDefault="00563B20" w:rsidP="00BE216A">
      <w:pPr>
        <w:pStyle w:val="PR3"/>
      </w:pPr>
      <w:r w:rsidRPr="005D287D">
        <w:t>Traffic Pattern</w:t>
      </w:r>
      <w:proofErr w:type="gramStart"/>
      <w:r w:rsidRPr="005D287D">
        <w:t xml:space="preserve">:  </w:t>
      </w:r>
      <w:r w:rsidRPr="00190650">
        <w:t>[</w:t>
      </w:r>
      <w:proofErr w:type="gramEnd"/>
      <w:r w:rsidRPr="00190650">
        <w:rPr>
          <w:color w:val="FF0000"/>
        </w:rPr>
        <w:t>One way.</w:t>
      </w:r>
      <w:r w:rsidRPr="00190650">
        <w:t>]  [</w:t>
      </w:r>
      <w:r w:rsidRPr="00190650">
        <w:rPr>
          <w:color w:val="FF0000"/>
        </w:rPr>
        <w:t xml:space="preserve">Two </w:t>
      </w:r>
      <w:proofErr w:type="gramStart"/>
      <w:r w:rsidRPr="00190650">
        <w:rPr>
          <w:color w:val="FF0000"/>
        </w:rPr>
        <w:t>way</w:t>
      </w:r>
      <w:proofErr w:type="gramEnd"/>
      <w:r w:rsidRPr="00190650">
        <w:rPr>
          <w:color w:val="FF0000"/>
        </w:rPr>
        <w:t>.</w:t>
      </w:r>
      <w:r w:rsidRPr="00190650">
        <w:t>]</w:t>
      </w:r>
    </w:p>
    <w:p w14:paraId="04AD5030" w14:textId="77777777" w:rsidR="00A74987" w:rsidRPr="00190650" w:rsidRDefault="00A74987" w:rsidP="00A74987">
      <w:pPr>
        <w:pStyle w:val="PR3"/>
      </w:pPr>
      <w:r w:rsidRPr="00190650">
        <w:t>[</w:t>
      </w:r>
      <w:r w:rsidRPr="00190650">
        <w:rPr>
          <w:color w:val="FF0000"/>
        </w:rPr>
        <w:t>Pairs of Doors</w:t>
      </w:r>
      <w:proofErr w:type="gramStart"/>
      <w:r w:rsidRPr="00190650">
        <w:rPr>
          <w:color w:val="FF0000"/>
        </w:rPr>
        <w:t>:</w:t>
      </w:r>
      <w:r w:rsidRPr="00190650">
        <w:t xml:space="preserve">  [</w:t>
      </w:r>
      <w:proofErr w:type="gramEnd"/>
      <w:r w:rsidRPr="00190650">
        <w:rPr>
          <w:color w:val="FF0000"/>
        </w:rPr>
        <w:t>Simultaneous swing.</w:t>
      </w:r>
      <w:r w:rsidRPr="00190650">
        <w:t>]  [</w:t>
      </w:r>
      <w:r w:rsidRPr="00190650">
        <w:rPr>
          <w:color w:val="FF0000"/>
        </w:rPr>
        <w:t>Single leaf operation.</w:t>
      </w:r>
      <w:r w:rsidRPr="00190650">
        <w:t>]</w:t>
      </w:r>
    </w:p>
    <w:p w14:paraId="07E9FEF5" w14:textId="77777777" w:rsidR="00A74987" w:rsidRPr="00190650" w:rsidRDefault="00A74987" w:rsidP="00A74987">
      <w:pPr>
        <w:pStyle w:val="PR3"/>
      </w:pPr>
      <w:r w:rsidRPr="00190650">
        <w:t>[</w:t>
      </w:r>
      <w:r w:rsidRPr="00190650">
        <w:rPr>
          <w:color w:val="FF0000"/>
        </w:rPr>
        <w:t>Double Egress Doors</w:t>
      </w:r>
      <w:proofErr w:type="gramStart"/>
      <w:r w:rsidRPr="00190650">
        <w:rPr>
          <w:color w:val="FF0000"/>
        </w:rPr>
        <w:t>:</w:t>
      </w:r>
      <w:r w:rsidRPr="00190650">
        <w:t xml:space="preserve">  [</w:t>
      </w:r>
      <w:proofErr w:type="gramEnd"/>
      <w:r w:rsidRPr="00190650">
        <w:rPr>
          <w:color w:val="FF0000"/>
        </w:rPr>
        <w:t>Simultaneous swing.</w:t>
      </w:r>
      <w:r w:rsidRPr="00190650">
        <w:t>]  [</w:t>
      </w:r>
      <w:r w:rsidRPr="00190650">
        <w:rPr>
          <w:color w:val="FF0000"/>
        </w:rPr>
        <w:t>Independent operation.</w:t>
      </w:r>
      <w:r w:rsidRPr="00190650">
        <w:t>]</w:t>
      </w:r>
    </w:p>
    <w:p w14:paraId="36E6B55A" w14:textId="0E83A962" w:rsidR="00563B20" w:rsidRPr="005D287D" w:rsidRDefault="00563B20" w:rsidP="00BE216A">
      <w:pPr>
        <w:pStyle w:val="PR2"/>
        <w:rPr>
          <w:rFonts w:cs="Arial"/>
          <w:szCs w:val="22"/>
        </w:rPr>
      </w:pPr>
      <w:r w:rsidRPr="005D287D">
        <w:lastRenderedPageBreak/>
        <w:t>Automatic Door Operator</w:t>
      </w:r>
      <w:proofErr w:type="gramStart"/>
      <w:r w:rsidRPr="005D287D">
        <w:t>:  Electro</w:t>
      </w:r>
      <w:proofErr w:type="gramEnd"/>
      <w:r w:rsidRPr="005D287D">
        <w:t xml:space="preserve">-mechanical, non-handed operator, powered by </w:t>
      </w:r>
      <w:r w:rsidR="002A0D66">
        <w:t>24</w:t>
      </w:r>
      <w:r w:rsidRPr="005D287D">
        <w:t xml:space="preserve"> volt, 1/8 hp motor.  Spring shall be adjustable to compensate for different manual push forces required on varying door widths</w:t>
      </w:r>
      <w:r w:rsidRPr="005D287D">
        <w:rPr>
          <w:rFonts w:cs="Arial"/>
          <w:szCs w:val="22"/>
        </w:rPr>
        <w:t>.</w:t>
      </w:r>
    </w:p>
    <w:p w14:paraId="4BC807F3" w14:textId="4E9632FC" w:rsidR="00563B20" w:rsidRPr="005D287D" w:rsidRDefault="00563B20" w:rsidP="00BE216A">
      <w:pPr>
        <w:pStyle w:val="PR3"/>
      </w:pPr>
      <w:r w:rsidRPr="005D287D">
        <w:t xml:space="preserve">Automatic </w:t>
      </w:r>
      <w:proofErr w:type="gramStart"/>
      <w:r w:rsidRPr="005D287D">
        <w:t>operator</w:t>
      </w:r>
      <w:proofErr w:type="gramEnd"/>
      <w:r w:rsidRPr="005D287D">
        <w:t xml:space="preserve"> shall be capable of operating and controlling up to a </w:t>
      </w:r>
      <w:r w:rsidR="00EA60A8">
        <w:t>2</w:t>
      </w:r>
      <w:r w:rsidR="00C6308E">
        <w:t>50</w:t>
      </w:r>
      <w:r w:rsidRPr="005D287D">
        <w:t xml:space="preserve"> pound</w:t>
      </w:r>
      <w:r w:rsidR="00B96CA5">
        <w:t>s</w:t>
      </w:r>
      <w:r w:rsidRPr="005D287D">
        <w:t xml:space="preserve"> (</w:t>
      </w:r>
      <w:r w:rsidR="00B633F0">
        <w:t>113</w:t>
      </w:r>
      <w:r w:rsidRPr="005D287D">
        <w:t xml:space="preserve"> kg) door, 48 inches (1219 mm) in width</w:t>
      </w:r>
      <w:r w:rsidR="00F61ECF">
        <w:t>.</w:t>
      </w:r>
    </w:p>
    <w:p w14:paraId="53E5CF57" w14:textId="77777777" w:rsidR="00563B20" w:rsidRPr="005D287D" w:rsidRDefault="00563B20" w:rsidP="00BE216A">
      <w:pPr>
        <w:pStyle w:val="PR3"/>
      </w:pPr>
      <w:r w:rsidRPr="005D287D">
        <w:t>Surface Mounted Operator:</w:t>
      </w:r>
    </w:p>
    <w:p w14:paraId="3250232F" w14:textId="6F8A7C13" w:rsidR="00563B20" w:rsidRPr="005D287D" w:rsidRDefault="00563B20" w:rsidP="00BE216A">
      <w:pPr>
        <w:pStyle w:val="PR4"/>
      </w:pPr>
      <w:r w:rsidRPr="005D287D">
        <w:t xml:space="preserve">Side Access Operator Housing:  Operator is contained in </w:t>
      </w:r>
      <w:r w:rsidR="004071DB">
        <w:t>4</w:t>
      </w:r>
      <w:r w:rsidR="00627F2F">
        <w:t>-</w:t>
      </w:r>
      <w:r w:rsidR="004071DB">
        <w:t>3/4</w:t>
      </w:r>
      <w:r w:rsidRPr="005D287D">
        <w:t>” (</w:t>
      </w:r>
      <w:r w:rsidR="00AF6490">
        <w:t>12</w:t>
      </w:r>
      <w:r w:rsidR="00FC2DF8">
        <w:t>1</w:t>
      </w:r>
      <w:r w:rsidRPr="005D287D">
        <w:t xml:space="preserve"> mm) deep x </w:t>
      </w:r>
      <w:r w:rsidR="00AF6490">
        <w:t>5</w:t>
      </w:r>
      <w:r w:rsidRPr="005D287D">
        <w:t>” (1</w:t>
      </w:r>
      <w:r w:rsidR="00E839CC">
        <w:t>27</w:t>
      </w:r>
      <w:r w:rsidRPr="005D287D">
        <w:t xml:space="preserve"> mm) high extruded aluminum housing with a removable cover.</w:t>
      </w:r>
    </w:p>
    <w:p w14:paraId="47628F1A" w14:textId="77777777" w:rsidR="00563B20" w:rsidRPr="005D287D" w:rsidRDefault="00563B20" w:rsidP="00BE216A">
      <w:pPr>
        <w:pStyle w:val="PR4"/>
      </w:pPr>
      <w:r w:rsidRPr="005D287D">
        <w:t>Surface Mounted Housing</w:t>
      </w:r>
      <w:proofErr w:type="gramStart"/>
      <w:r w:rsidRPr="005D287D">
        <w:t xml:space="preserve">:  </w:t>
      </w:r>
      <w:r w:rsidRPr="00190650">
        <w:t>[</w:t>
      </w:r>
      <w:proofErr w:type="gramEnd"/>
      <w:r w:rsidRPr="00190650">
        <w:rPr>
          <w:color w:val="FF0000"/>
        </w:rPr>
        <w:t>Standard Width.</w:t>
      </w:r>
      <w:r w:rsidRPr="00190650">
        <w:t>]  [</w:t>
      </w:r>
      <w:r w:rsidRPr="00190650">
        <w:rPr>
          <w:color w:val="FF0000"/>
        </w:rPr>
        <w:t>Continuous for full width of door.</w:t>
      </w:r>
      <w:r w:rsidRPr="00190650">
        <w:t>]</w:t>
      </w:r>
      <w:r w:rsidRPr="005D287D">
        <w:t xml:space="preserve"> </w:t>
      </w:r>
    </w:p>
    <w:p w14:paraId="2B18A7CC" w14:textId="77777777" w:rsidR="00563B20" w:rsidRPr="005D287D" w:rsidRDefault="00563B20" w:rsidP="00BE216A">
      <w:pPr>
        <w:pStyle w:val="PR4"/>
      </w:pPr>
      <w:r w:rsidRPr="005D287D">
        <w:t xml:space="preserve">Connecting Hardware: Surface mounted operators to have a steel arm from the operator, mounted to the top face of the swing door. </w:t>
      </w:r>
    </w:p>
    <w:p w14:paraId="0ACD8480" w14:textId="405F228A" w:rsidR="00563B20" w:rsidRPr="005D287D" w:rsidRDefault="00563B20" w:rsidP="00BE216A">
      <w:pPr>
        <w:pStyle w:val="PR3"/>
      </w:pPr>
      <w:r w:rsidRPr="005D287D">
        <w:t>Operator Temperature Range</w:t>
      </w:r>
      <w:proofErr w:type="gramStart"/>
      <w:r w:rsidRPr="005D287D">
        <w:t>:  Capable</w:t>
      </w:r>
      <w:proofErr w:type="gramEnd"/>
      <w:r w:rsidRPr="005D287D">
        <w:t xml:space="preserve"> of operating within temperature ranges of -</w:t>
      </w:r>
      <w:r w:rsidR="00821173">
        <w:t>4</w:t>
      </w:r>
      <w:r w:rsidRPr="005D287D">
        <w:sym w:font="Symbol" w:char="F0B0"/>
      </w:r>
      <w:r w:rsidRPr="005D287D">
        <w:t>F (-2</w:t>
      </w:r>
      <w:r w:rsidR="00821173">
        <w:t>0</w:t>
      </w:r>
      <w:r w:rsidRPr="005D287D">
        <w:sym w:font="Symbol" w:char="F0B0"/>
      </w:r>
      <w:r w:rsidRPr="005D287D">
        <w:t>C) and 1</w:t>
      </w:r>
      <w:r w:rsidR="00821173">
        <w:t>2</w:t>
      </w:r>
      <w:r w:rsidRPr="005D287D">
        <w:t>0</w:t>
      </w:r>
      <w:r w:rsidRPr="005D287D">
        <w:sym w:font="Symbol" w:char="F0B0"/>
      </w:r>
      <w:r w:rsidRPr="005D287D">
        <w:t>F (</w:t>
      </w:r>
      <w:r w:rsidR="00821173">
        <w:t>50</w:t>
      </w:r>
      <w:r w:rsidRPr="005D287D">
        <w:sym w:font="Symbol" w:char="F0B0"/>
      </w:r>
      <w:r w:rsidRPr="005D287D">
        <w:t>C).</w:t>
      </w:r>
    </w:p>
    <w:p w14:paraId="71F7FBF3" w14:textId="77777777" w:rsidR="00563B20" w:rsidRPr="005D287D" w:rsidRDefault="00563B20" w:rsidP="00BE216A">
      <w:pPr>
        <w:pStyle w:val="PR2"/>
      </w:pPr>
      <w:r w:rsidRPr="005D287D">
        <w:t xml:space="preserve">Door Operation:  </w:t>
      </w:r>
    </w:p>
    <w:p w14:paraId="51899AAE" w14:textId="77777777" w:rsidR="00563B20" w:rsidRPr="005D287D" w:rsidRDefault="00563B20" w:rsidP="00BE216A">
      <w:pPr>
        <w:pStyle w:val="PR3"/>
      </w:pPr>
      <w:r w:rsidRPr="005D287D">
        <w:t>Opening Cycle</w:t>
      </w:r>
      <w:proofErr w:type="gramStart"/>
      <w:r w:rsidRPr="005D287D">
        <w:t>:  The</w:t>
      </w:r>
      <w:proofErr w:type="gramEnd"/>
      <w:r w:rsidRPr="005D287D">
        <w:t xml:space="preserve"> adjustable speed operator shall control the door opening to the back check position, where the opening speed is reduced.</w:t>
      </w:r>
    </w:p>
    <w:p w14:paraId="26FFD35D" w14:textId="5DE77DB3" w:rsidR="00563B20" w:rsidRPr="005D287D" w:rsidRDefault="00563B20" w:rsidP="00BE216A">
      <w:pPr>
        <w:pStyle w:val="PR4"/>
      </w:pPr>
      <w:r w:rsidRPr="005D287D">
        <w:t xml:space="preserve">Manual door operation with operational forces of 15 </w:t>
      </w:r>
      <w:proofErr w:type="spellStart"/>
      <w:r w:rsidRPr="005D287D">
        <w:t>lb</w:t>
      </w:r>
      <w:r w:rsidR="00985737">
        <w:t>s</w:t>
      </w:r>
      <w:proofErr w:type="spellEnd"/>
      <w:r w:rsidRPr="005D287D">
        <w:t xml:space="preserve"> maximum to fully open the door applied at 1” (25 mm) from the latch edge of the door.</w:t>
      </w:r>
    </w:p>
    <w:p w14:paraId="3F5C5B92" w14:textId="3182D55D" w:rsidR="00563B20" w:rsidRPr="005D287D" w:rsidRDefault="00563B20" w:rsidP="00BE216A">
      <w:pPr>
        <w:pStyle w:val="PR3"/>
      </w:pPr>
      <w:r w:rsidRPr="005D287D">
        <w:t>Hold Open</w:t>
      </w:r>
      <w:proofErr w:type="gramStart"/>
      <w:r w:rsidRPr="005D287D">
        <w:t>:  The</w:t>
      </w:r>
      <w:proofErr w:type="gramEnd"/>
      <w:r w:rsidRPr="005D287D">
        <w:t xml:space="preserve"> operator shall stop and hold the door open at the selected door opening angle for an adjustable </w:t>
      </w:r>
      <w:proofErr w:type="gramStart"/>
      <w:r w:rsidRPr="005D287D">
        <w:t>period of time</w:t>
      </w:r>
      <w:proofErr w:type="gramEnd"/>
      <w:r w:rsidRPr="005D287D">
        <w:t>.</w:t>
      </w:r>
    </w:p>
    <w:p w14:paraId="5531C023" w14:textId="4224FA85" w:rsidR="00563B20" w:rsidRPr="005D287D" w:rsidRDefault="00563B20" w:rsidP="00BE216A">
      <w:pPr>
        <w:pStyle w:val="PR3"/>
      </w:pPr>
      <w:r w:rsidRPr="005D287D">
        <w:rPr>
          <w:bCs/>
        </w:rPr>
        <w:t>Closing Cycle</w:t>
      </w:r>
      <w:proofErr w:type="gramStart"/>
      <w:r w:rsidR="00BC21C5">
        <w:rPr>
          <w:bCs/>
        </w:rPr>
        <w:t>:</w:t>
      </w:r>
      <w:r w:rsidR="00B627FC">
        <w:rPr>
          <w:bCs/>
        </w:rPr>
        <w:t xml:space="preserve">  </w:t>
      </w:r>
      <w:r w:rsidR="00BB7E7E">
        <w:rPr>
          <w:bCs/>
        </w:rPr>
        <w:t>Operator</w:t>
      </w:r>
      <w:proofErr w:type="gramEnd"/>
      <w:r w:rsidR="00BB7E7E">
        <w:rPr>
          <w:bCs/>
        </w:rPr>
        <w:t xml:space="preserve"> shall close door </w:t>
      </w:r>
      <w:proofErr w:type="gramStart"/>
      <w:r w:rsidR="00BB7E7E">
        <w:rPr>
          <w:bCs/>
        </w:rPr>
        <w:t>by</w:t>
      </w:r>
      <w:proofErr w:type="gramEnd"/>
      <w:r w:rsidR="00BB7E7E">
        <w:rPr>
          <w:bCs/>
        </w:rPr>
        <w:t xml:space="preserve"> spring energy</w:t>
      </w:r>
      <w:r w:rsidR="00BB7E7E">
        <w:t xml:space="preserve">, employing the motor as a dynamic brake to control closing speed.  </w:t>
      </w:r>
      <w:r w:rsidR="00CB54B2">
        <w:t>Closing spring shall be pre-loaded for positive closing action at low material stress level.</w:t>
      </w:r>
    </w:p>
    <w:p w14:paraId="29903AB6" w14:textId="1C7BC0CE" w:rsidR="00563B20" w:rsidRPr="005D287D" w:rsidRDefault="00563B20" w:rsidP="00BE216A">
      <w:pPr>
        <w:pStyle w:val="PR3"/>
      </w:pPr>
      <w:r w:rsidRPr="005D287D">
        <w:t>Obstruction Control</w:t>
      </w:r>
      <w:proofErr w:type="gramStart"/>
      <w:r w:rsidRPr="005D287D">
        <w:t>:  The</w:t>
      </w:r>
      <w:proofErr w:type="gramEnd"/>
      <w:r w:rsidRPr="005D287D">
        <w:t xml:space="preserve"> operator will stop and reverse the door movement</w:t>
      </w:r>
      <w:r w:rsidR="00CC4101">
        <w:t xml:space="preserve"> during opening cycle</w:t>
      </w:r>
      <w:r w:rsidRPr="005D287D">
        <w:t>.</w:t>
      </w:r>
    </w:p>
    <w:p w14:paraId="246973CE" w14:textId="4EE0972F" w:rsidR="00563B20" w:rsidRPr="005D287D" w:rsidRDefault="00563B20" w:rsidP="00BE216A">
      <w:pPr>
        <w:pStyle w:val="PR3"/>
      </w:pPr>
      <w:r w:rsidRPr="005D287D">
        <w:rPr>
          <w:bCs/>
        </w:rPr>
        <w:t>Electronic Controls</w:t>
      </w:r>
      <w:proofErr w:type="gramStart"/>
      <w:r w:rsidRPr="005D287D">
        <w:rPr>
          <w:bCs/>
        </w:rPr>
        <w:t xml:space="preserve">:  </w:t>
      </w:r>
      <w:r w:rsidRPr="005D287D">
        <w:t>Microprocessor</w:t>
      </w:r>
      <w:proofErr w:type="gramEnd"/>
      <w:r w:rsidRPr="005D287D">
        <w:t xml:space="preserve"> controlled unit shall control the operation and switching of the swing power operator.  The microprocessor unit provides low voltage power supply for all means of actuation.</w:t>
      </w:r>
    </w:p>
    <w:p w14:paraId="7C8C7B53" w14:textId="77777777" w:rsidR="00563B20" w:rsidRPr="005D287D" w:rsidRDefault="00563B20" w:rsidP="00BE216A">
      <w:pPr>
        <w:pStyle w:val="PR3"/>
      </w:pPr>
      <w:r w:rsidRPr="005D287D">
        <w:t xml:space="preserve">Control Switch: Automatic door operators </w:t>
      </w:r>
      <w:proofErr w:type="gramStart"/>
      <w:r w:rsidRPr="005D287D">
        <w:t>shall</w:t>
      </w:r>
      <w:proofErr w:type="gramEnd"/>
      <w:r w:rsidRPr="005D287D">
        <w:t xml:space="preserve"> be equipped with the following type of multi-position function switch: </w:t>
      </w:r>
    </w:p>
    <w:p w14:paraId="0186870D" w14:textId="07106DF4" w:rsidR="00563B20" w:rsidRDefault="00563B20" w:rsidP="00BE216A">
      <w:pPr>
        <w:pStyle w:val="PR4"/>
      </w:pPr>
      <w:r w:rsidRPr="00784E67">
        <w:t xml:space="preserve">3 position rocker </w:t>
      </w:r>
      <w:proofErr w:type="gramStart"/>
      <w:r w:rsidRPr="00784E67">
        <w:t>switch</w:t>
      </w:r>
      <w:proofErr w:type="gramEnd"/>
      <w:r w:rsidRPr="00784E67">
        <w:t xml:space="preserve"> mounted on end cap (On-Off-Hold).</w:t>
      </w:r>
    </w:p>
    <w:p w14:paraId="4D875AD5" w14:textId="77777777" w:rsidR="00BC4368" w:rsidRPr="00C00102" w:rsidRDefault="00BC4368" w:rsidP="00BC4368">
      <w:pPr>
        <w:pStyle w:val="PR4"/>
        <w:numPr>
          <w:ilvl w:val="0"/>
          <w:numId w:val="0"/>
        </w:numPr>
        <w:ind w:left="2592"/>
        <w:rPr>
          <w:color w:val="FF0000"/>
        </w:rPr>
      </w:pPr>
    </w:p>
    <w:p w14:paraId="2393968B" w14:textId="4E4867AE" w:rsidR="00BC4368" w:rsidRPr="00C00102" w:rsidRDefault="00B83089" w:rsidP="00BC4368">
      <w:pPr>
        <w:pStyle w:val="PRT"/>
        <w:numPr>
          <w:ilvl w:val="0"/>
          <w:numId w:val="0"/>
        </w:numPr>
        <w:spacing w:before="0"/>
        <w:rPr>
          <w:color w:val="FF0000"/>
        </w:rPr>
      </w:pPr>
      <w:r w:rsidRPr="00C00102">
        <w:rPr>
          <w:color w:val="FF0000"/>
        </w:rPr>
        <w:t>&lt;</w:t>
      </w:r>
      <w:r w:rsidRPr="00C00102">
        <w:rPr>
          <w:i/>
          <w:iCs/>
          <w:color w:val="FF0000"/>
        </w:rPr>
        <w:t xml:space="preserve">SPECIFIER: Select the </w:t>
      </w:r>
      <w:r w:rsidR="004A54C7" w:rsidRPr="00C00102">
        <w:rPr>
          <w:i/>
          <w:iCs/>
          <w:color w:val="FF0000"/>
        </w:rPr>
        <w:t>additional power supply if</w:t>
      </w:r>
      <w:r w:rsidR="00F06244">
        <w:rPr>
          <w:i/>
          <w:iCs/>
          <w:color w:val="FF0000"/>
        </w:rPr>
        <w:t xml:space="preserve"> more</w:t>
      </w:r>
      <w:r w:rsidR="004A54C7" w:rsidRPr="00C00102">
        <w:rPr>
          <w:i/>
          <w:iCs/>
          <w:color w:val="FF0000"/>
        </w:rPr>
        <w:t xml:space="preserve"> power is needed</w:t>
      </w:r>
      <w:r w:rsidR="00C00102" w:rsidRPr="00C00102">
        <w:rPr>
          <w:i/>
          <w:iCs/>
          <w:color w:val="FF0000"/>
        </w:rPr>
        <w:t>.</w:t>
      </w:r>
      <w:r w:rsidR="004A54C7" w:rsidRPr="00C00102">
        <w:rPr>
          <w:i/>
          <w:iCs/>
          <w:color w:val="FF0000"/>
        </w:rPr>
        <w:t>&gt;</w:t>
      </w:r>
    </w:p>
    <w:p w14:paraId="3F214B54" w14:textId="77777777" w:rsidR="00BC4368" w:rsidRPr="00BC4368" w:rsidRDefault="00BC4368" w:rsidP="00BC4368">
      <w:pPr>
        <w:pStyle w:val="PRT"/>
        <w:numPr>
          <w:ilvl w:val="0"/>
          <w:numId w:val="0"/>
        </w:numPr>
        <w:spacing w:before="0"/>
      </w:pPr>
    </w:p>
    <w:p w14:paraId="3004409E" w14:textId="3C9D52D3" w:rsidR="00E53235" w:rsidRDefault="00E53235" w:rsidP="00E53235">
      <w:pPr>
        <w:pStyle w:val="PR3"/>
      </w:pPr>
      <w:r>
        <w:t>Electric Strike Integration</w:t>
      </w:r>
      <w:proofErr w:type="gramStart"/>
      <w:r>
        <w:t xml:space="preserve">:  </w:t>
      </w:r>
      <w:r w:rsidR="009E4048">
        <w:t>Onboard</w:t>
      </w:r>
      <w:proofErr w:type="gramEnd"/>
      <w:r w:rsidR="009E4048">
        <w:t xml:space="preserve"> 250 mA 24VDC</w:t>
      </w:r>
      <w:r w:rsidR="00AE58EB">
        <w:t xml:space="preserve"> power supply.</w:t>
      </w:r>
    </w:p>
    <w:p w14:paraId="503FF4BE" w14:textId="62772775" w:rsidR="00A36248" w:rsidRPr="0083429E" w:rsidRDefault="0083429E" w:rsidP="00A36248">
      <w:pPr>
        <w:pStyle w:val="PR4"/>
        <w:rPr>
          <w:color w:val="FF0000"/>
        </w:rPr>
      </w:pPr>
      <w:r w:rsidRPr="0083429E">
        <w:t>[</w:t>
      </w:r>
      <w:r>
        <w:rPr>
          <w:color w:val="FF0000"/>
        </w:rPr>
        <w:t>Provide a</w:t>
      </w:r>
      <w:r w:rsidR="00852FB6" w:rsidRPr="0083429E">
        <w:rPr>
          <w:color w:val="FF0000"/>
        </w:rPr>
        <w:t xml:space="preserve">dditional </w:t>
      </w:r>
      <w:r w:rsidR="004C5665" w:rsidRPr="0083429E">
        <w:rPr>
          <w:color w:val="FF0000"/>
        </w:rPr>
        <w:t>1.1</w:t>
      </w:r>
      <w:r w:rsidR="00501F26" w:rsidRPr="0083429E">
        <w:rPr>
          <w:color w:val="FF0000"/>
        </w:rPr>
        <w:t>A</w:t>
      </w:r>
      <w:r w:rsidR="002C38AF" w:rsidRPr="0083429E">
        <w:rPr>
          <w:color w:val="FF0000"/>
        </w:rPr>
        <w:t xml:space="preserve"> 24VD</w:t>
      </w:r>
      <w:r w:rsidR="00852FB6" w:rsidRPr="0083429E">
        <w:rPr>
          <w:color w:val="FF0000"/>
        </w:rPr>
        <w:t>C power supply.</w:t>
      </w:r>
      <w:r w:rsidRPr="0083429E">
        <w:t>]</w:t>
      </w:r>
    </w:p>
    <w:p w14:paraId="781D7835" w14:textId="77777777" w:rsidR="00206511" w:rsidRPr="005D287D" w:rsidRDefault="00206511" w:rsidP="00BE216A">
      <w:pPr>
        <w:pStyle w:val="ART"/>
      </w:pPr>
      <w:r w:rsidRPr="005D287D">
        <w:lastRenderedPageBreak/>
        <w:t xml:space="preserve">ACTIVATION DEVICES  </w:t>
      </w:r>
    </w:p>
    <w:p w14:paraId="1D99760D" w14:textId="77777777" w:rsidR="00206511" w:rsidRPr="005D287D" w:rsidRDefault="00206511" w:rsidP="009A4997">
      <w:pPr>
        <w:pStyle w:val="PRT"/>
        <w:numPr>
          <w:ilvl w:val="0"/>
          <w:numId w:val="0"/>
        </w:numPr>
        <w:spacing w:before="120" w:after="120"/>
        <w:jc w:val="both"/>
        <w:rPr>
          <w:b/>
          <w:i/>
          <w:u w:val="single"/>
        </w:rPr>
      </w:pPr>
      <w:r>
        <w:rPr>
          <w:i/>
          <w:color w:val="FF0000"/>
        </w:rPr>
        <w:t>&lt;SPECIFIER: Select the type of activation devices and safety devices required for the project&gt;</w:t>
      </w:r>
    </w:p>
    <w:p w14:paraId="2352A0AC" w14:textId="77777777" w:rsidR="00206511" w:rsidRPr="005D287D" w:rsidRDefault="00206511" w:rsidP="00AD6F1B">
      <w:pPr>
        <w:pStyle w:val="PR1"/>
      </w:pPr>
      <w:r w:rsidRPr="005D287D">
        <w:t>General</w:t>
      </w:r>
      <w:proofErr w:type="gramStart"/>
      <w:r w:rsidRPr="005D287D">
        <w:t>:  Provide</w:t>
      </w:r>
      <w:proofErr w:type="gramEnd"/>
      <w:r w:rsidRPr="005D287D">
        <w:t xml:space="preserve"> activation</w:t>
      </w:r>
      <w:r w:rsidR="008E616D" w:rsidRPr="005D287D">
        <w:t xml:space="preserve"> devices</w:t>
      </w:r>
      <w:r w:rsidRPr="005D287D">
        <w:t xml:space="preserve"> in accordance with ANSI/BHMA standards, for condition of exposure and for long-term, maintenance-free operation under normal traffic load for type of occupancy indicated.  Coordinate activation and safety devices with door operation and door operator mechanisms.</w:t>
      </w:r>
    </w:p>
    <w:p w14:paraId="33EAB90E" w14:textId="77777777" w:rsidR="00206511" w:rsidRPr="005D287D" w:rsidRDefault="00206511" w:rsidP="00CD02FD">
      <w:pPr>
        <w:pStyle w:val="PRT"/>
        <w:numPr>
          <w:ilvl w:val="0"/>
          <w:numId w:val="0"/>
        </w:numPr>
        <w:spacing w:before="120" w:after="120"/>
        <w:jc w:val="both"/>
        <w:rPr>
          <w:b/>
          <w:i/>
          <w:u w:val="single"/>
        </w:rPr>
      </w:pPr>
      <w:r>
        <w:rPr>
          <w:i/>
          <w:color w:val="FF0000"/>
        </w:rPr>
        <w:t xml:space="preserve">&lt;SPECIFIER: Select the type of </w:t>
      </w:r>
      <w:proofErr w:type="gramStart"/>
      <w:r>
        <w:rPr>
          <w:i/>
          <w:color w:val="FF0000"/>
        </w:rPr>
        <w:t>knowing act</w:t>
      </w:r>
      <w:proofErr w:type="gramEnd"/>
      <w:r>
        <w:rPr>
          <w:i/>
          <w:color w:val="FF0000"/>
        </w:rPr>
        <w:t xml:space="preserve"> activation devices if required for the project&gt;</w:t>
      </w:r>
    </w:p>
    <w:p w14:paraId="4ECA2E5E" w14:textId="77777777" w:rsidR="00206511" w:rsidRPr="00C3780D" w:rsidRDefault="00206511" w:rsidP="00AD6F1B">
      <w:pPr>
        <w:pStyle w:val="PR1"/>
      </w:pPr>
      <w:r w:rsidRPr="00C3780D">
        <w:t>[</w:t>
      </w:r>
      <w:r w:rsidRPr="00C3780D">
        <w:rPr>
          <w:color w:val="FF0000"/>
        </w:rPr>
        <w:t>Knowing Act Activation Device:</w:t>
      </w:r>
      <w:r w:rsidRPr="00C3780D">
        <w:t xml:space="preserve">] </w:t>
      </w:r>
      <w:r w:rsidR="006A6F2C" w:rsidRPr="00C3780D">
        <w:t xml:space="preserve">  </w:t>
      </w:r>
    </w:p>
    <w:p w14:paraId="3D61B5A6" w14:textId="77777777" w:rsidR="00884610" w:rsidRPr="00C3780D" w:rsidRDefault="00884610" w:rsidP="00BE216A">
      <w:pPr>
        <w:pStyle w:val="PR2"/>
      </w:pPr>
      <w:r w:rsidRPr="00C3780D">
        <w:t>[</w:t>
      </w:r>
      <w:r w:rsidRPr="00C3780D">
        <w:rPr>
          <w:color w:val="FF0000"/>
        </w:rPr>
        <w:t>Push Plate</w:t>
      </w:r>
      <w:proofErr w:type="gramStart"/>
      <w:r w:rsidRPr="00C3780D">
        <w:rPr>
          <w:color w:val="FF0000"/>
        </w:rPr>
        <w:t>:  Hard</w:t>
      </w:r>
      <w:proofErr w:type="gramEnd"/>
      <w:r w:rsidRPr="00C3780D">
        <w:rPr>
          <w:color w:val="FF0000"/>
        </w:rPr>
        <w:t xml:space="preserve"> wired,</w:t>
      </w:r>
      <w:r w:rsidRPr="00C3780D">
        <w:t xml:space="preserve"> [</w:t>
      </w:r>
      <w:r w:rsidRPr="00C3780D">
        <w:rPr>
          <w:color w:val="FF0000"/>
        </w:rPr>
        <w:t>4-1/</w:t>
      </w:r>
      <w:proofErr w:type="gramStart"/>
      <w:r w:rsidRPr="00C3780D">
        <w:rPr>
          <w:color w:val="FF0000"/>
        </w:rPr>
        <w:t>2 inch</w:t>
      </w:r>
      <w:proofErr w:type="gramEnd"/>
      <w:r w:rsidRPr="00C3780D">
        <w:rPr>
          <w:color w:val="FF0000"/>
        </w:rPr>
        <w:t xml:space="preserve"> </w:t>
      </w:r>
      <w:proofErr w:type="gramStart"/>
      <w:r w:rsidRPr="00C3780D">
        <w:rPr>
          <w:color w:val="FF0000"/>
        </w:rPr>
        <w:t>square</w:t>
      </w:r>
      <w:r w:rsidRPr="00C3780D">
        <w:t>]  [</w:t>
      </w:r>
      <w:r w:rsidRPr="00C3780D">
        <w:rPr>
          <w:color w:val="FF0000"/>
        </w:rPr>
        <w:t>6 inch</w:t>
      </w:r>
      <w:proofErr w:type="gramEnd"/>
      <w:r w:rsidRPr="00C3780D">
        <w:rPr>
          <w:color w:val="FF0000"/>
        </w:rPr>
        <w:t xml:space="preserve"> round</w:t>
      </w:r>
      <w:r w:rsidRPr="00C3780D">
        <w:t xml:space="preserve">] </w:t>
      </w:r>
      <w:r w:rsidRPr="00C3780D">
        <w:rPr>
          <w:color w:val="FF0000"/>
        </w:rPr>
        <w:t>stainless steel push plate switches engraved with "Push to Open" with a blue handicap logo.</w:t>
      </w:r>
      <w:r w:rsidRPr="00C3780D">
        <w:t>]</w:t>
      </w:r>
    </w:p>
    <w:p w14:paraId="6882718D" w14:textId="77777777" w:rsidR="00884610" w:rsidRPr="00C3780D" w:rsidRDefault="00884610" w:rsidP="00BE216A">
      <w:pPr>
        <w:pStyle w:val="PR2"/>
      </w:pPr>
      <w:r w:rsidRPr="00C3780D">
        <w:t>[</w:t>
      </w:r>
      <w:r w:rsidRPr="00C3780D">
        <w:rPr>
          <w:color w:val="FF0000"/>
        </w:rPr>
        <w:t>Push Plate</w:t>
      </w:r>
      <w:proofErr w:type="gramStart"/>
      <w:r w:rsidRPr="00C3780D">
        <w:rPr>
          <w:color w:val="FF0000"/>
        </w:rPr>
        <w:t>:  Jamb</w:t>
      </w:r>
      <w:proofErr w:type="gramEnd"/>
      <w:r w:rsidRPr="00C3780D">
        <w:rPr>
          <w:color w:val="FF0000"/>
        </w:rPr>
        <w:t xml:space="preserve"> mounted, hard wired, 1-1/</w:t>
      </w:r>
      <w:proofErr w:type="gramStart"/>
      <w:r w:rsidRPr="00C3780D">
        <w:rPr>
          <w:color w:val="FF0000"/>
        </w:rPr>
        <w:t>2 inch</w:t>
      </w:r>
      <w:proofErr w:type="gramEnd"/>
      <w:r w:rsidRPr="00C3780D">
        <w:rPr>
          <w:color w:val="FF0000"/>
        </w:rPr>
        <w:t xml:space="preserve"> x 4-3/</w:t>
      </w:r>
      <w:proofErr w:type="gramStart"/>
      <w:r w:rsidRPr="00C3780D">
        <w:rPr>
          <w:color w:val="FF0000"/>
        </w:rPr>
        <w:t>4 inch</w:t>
      </w:r>
      <w:proofErr w:type="gramEnd"/>
      <w:r w:rsidRPr="00C3780D">
        <w:rPr>
          <w:color w:val="FF0000"/>
        </w:rPr>
        <w:t>, stainless steel push plate switches engraved with "Push to Open" with a blue handicap logo.</w:t>
      </w:r>
      <w:r w:rsidRPr="00C3780D">
        <w:t>]</w:t>
      </w:r>
    </w:p>
    <w:p w14:paraId="6F4B1CAA" w14:textId="77777777" w:rsidR="00884610" w:rsidRPr="00C3780D" w:rsidRDefault="00884610" w:rsidP="00BE216A">
      <w:pPr>
        <w:pStyle w:val="PR2"/>
      </w:pPr>
      <w:r w:rsidRPr="00C3780D">
        <w:t>[</w:t>
      </w:r>
      <w:r w:rsidRPr="00C3780D">
        <w:rPr>
          <w:color w:val="FF0000"/>
        </w:rPr>
        <w:t>Push Plate</w:t>
      </w:r>
      <w:proofErr w:type="gramStart"/>
      <w:r w:rsidRPr="00C3780D">
        <w:rPr>
          <w:color w:val="FF0000"/>
        </w:rPr>
        <w:t>:  Radio</w:t>
      </w:r>
      <w:proofErr w:type="gramEnd"/>
      <w:r w:rsidRPr="00C3780D">
        <w:rPr>
          <w:color w:val="FF0000"/>
        </w:rPr>
        <w:t xml:space="preserve"> controlled, wireless, </w:t>
      </w:r>
      <w:r w:rsidRPr="00C3780D">
        <w:t>[</w:t>
      </w:r>
      <w:r w:rsidRPr="00C3780D">
        <w:rPr>
          <w:color w:val="FF0000"/>
        </w:rPr>
        <w:t>4-1/</w:t>
      </w:r>
      <w:proofErr w:type="gramStart"/>
      <w:r w:rsidRPr="00C3780D">
        <w:rPr>
          <w:color w:val="FF0000"/>
        </w:rPr>
        <w:t>2 inch</w:t>
      </w:r>
      <w:proofErr w:type="gramEnd"/>
      <w:r w:rsidRPr="00C3780D">
        <w:rPr>
          <w:color w:val="FF0000"/>
        </w:rPr>
        <w:t xml:space="preserve"> </w:t>
      </w:r>
      <w:proofErr w:type="gramStart"/>
      <w:r w:rsidRPr="00C3780D">
        <w:rPr>
          <w:color w:val="FF0000"/>
        </w:rPr>
        <w:t>square</w:t>
      </w:r>
      <w:r w:rsidRPr="00C3780D">
        <w:t>]</w:t>
      </w:r>
      <w:r w:rsidRPr="00C3780D">
        <w:rPr>
          <w:color w:val="FF0000"/>
        </w:rPr>
        <w:t xml:space="preserve">  </w:t>
      </w:r>
      <w:r w:rsidRPr="00C3780D">
        <w:t>[</w:t>
      </w:r>
      <w:r w:rsidRPr="00C3780D">
        <w:rPr>
          <w:color w:val="FF0000"/>
        </w:rPr>
        <w:t>6 inch</w:t>
      </w:r>
      <w:proofErr w:type="gramEnd"/>
      <w:r w:rsidRPr="00C3780D">
        <w:rPr>
          <w:color w:val="FF0000"/>
        </w:rPr>
        <w:t xml:space="preserve"> </w:t>
      </w:r>
      <w:proofErr w:type="gramStart"/>
      <w:r w:rsidRPr="00C3780D">
        <w:rPr>
          <w:color w:val="FF0000"/>
        </w:rPr>
        <w:t>round</w:t>
      </w:r>
      <w:r w:rsidRPr="00C3780D">
        <w:t>]</w:t>
      </w:r>
      <w:r w:rsidRPr="00C3780D">
        <w:rPr>
          <w:color w:val="FF0000"/>
        </w:rPr>
        <w:t xml:space="preserve">   </w:t>
      </w:r>
      <w:proofErr w:type="gramEnd"/>
      <w:r w:rsidRPr="00C3780D">
        <w:rPr>
          <w:color w:val="FF0000"/>
        </w:rPr>
        <w:t>stainless steel push plate switches engraved with "Push to Open" with a blue handicap logo.</w:t>
      </w:r>
      <w:r w:rsidRPr="00C3780D">
        <w:t>]</w:t>
      </w:r>
    </w:p>
    <w:p w14:paraId="2F979BEC" w14:textId="77777777" w:rsidR="00884610" w:rsidRPr="00C3780D" w:rsidRDefault="00884610" w:rsidP="00BE216A">
      <w:pPr>
        <w:pStyle w:val="PR2"/>
      </w:pPr>
      <w:r w:rsidRPr="003D3556">
        <w:t>[</w:t>
      </w:r>
      <w:r w:rsidRPr="00C3780D">
        <w:rPr>
          <w:color w:val="FF0000"/>
        </w:rPr>
        <w:t>Sensor Plate</w:t>
      </w:r>
      <w:proofErr w:type="gramStart"/>
      <w:r w:rsidRPr="00C3780D">
        <w:rPr>
          <w:color w:val="FF0000"/>
        </w:rPr>
        <w:t>:  Touchless</w:t>
      </w:r>
      <w:proofErr w:type="gramEnd"/>
      <w:r w:rsidRPr="00C3780D">
        <w:rPr>
          <w:color w:val="FF0000"/>
        </w:rPr>
        <w:t>,</w:t>
      </w:r>
      <w:r w:rsidRPr="00C3780D">
        <w:t xml:space="preserve"> [</w:t>
      </w:r>
      <w:r w:rsidRPr="00C3780D">
        <w:rPr>
          <w:color w:val="FF0000"/>
        </w:rPr>
        <w:t>2-3/</w:t>
      </w:r>
      <w:proofErr w:type="gramStart"/>
      <w:r w:rsidRPr="00C3780D">
        <w:rPr>
          <w:color w:val="FF0000"/>
        </w:rPr>
        <w:t>4 inch</w:t>
      </w:r>
      <w:proofErr w:type="gramEnd"/>
      <w:r w:rsidRPr="00C3780D">
        <w:rPr>
          <w:color w:val="FF0000"/>
        </w:rPr>
        <w:t xml:space="preserve"> x 4-1/2 </w:t>
      </w:r>
      <w:proofErr w:type="gramStart"/>
      <w:r w:rsidRPr="00C3780D">
        <w:rPr>
          <w:color w:val="FF0000"/>
        </w:rPr>
        <w:t>inch</w:t>
      </w:r>
      <w:r w:rsidRPr="00C3780D">
        <w:t>]  [</w:t>
      </w:r>
      <w:proofErr w:type="gramEnd"/>
      <w:r w:rsidRPr="00C3780D">
        <w:rPr>
          <w:color w:val="FF0000"/>
        </w:rPr>
        <w:t>4-1/</w:t>
      </w:r>
      <w:proofErr w:type="gramStart"/>
      <w:r w:rsidRPr="00C3780D">
        <w:rPr>
          <w:color w:val="FF0000"/>
        </w:rPr>
        <w:t>2 inch</w:t>
      </w:r>
      <w:proofErr w:type="gramEnd"/>
      <w:r w:rsidRPr="00C3780D">
        <w:rPr>
          <w:color w:val="FF0000"/>
        </w:rPr>
        <w:t xml:space="preserve"> square</w:t>
      </w:r>
      <w:r w:rsidRPr="00C3780D">
        <w:t xml:space="preserve">] </w:t>
      </w:r>
      <w:r w:rsidRPr="00C3780D">
        <w:rPr>
          <w:color w:val="FF0000"/>
        </w:rPr>
        <w:t>activation senor plates, black polycarbonate with white letters.  Microwave technology has an adjustable range of 2 inches to 24 inches.</w:t>
      </w:r>
      <w:r w:rsidRPr="00C3780D">
        <w:t>]</w:t>
      </w:r>
    </w:p>
    <w:p w14:paraId="1F77F10C" w14:textId="0619EC5A" w:rsidR="00A421B5" w:rsidRPr="003E5673" w:rsidRDefault="00A421B5" w:rsidP="00A421B5">
      <w:pPr>
        <w:pStyle w:val="PRT"/>
        <w:numPr>
          <w:ilvl w:val="0"/>
          <w:numId w:val="0"/>
        </w:numPr>
        <w:spacing w:before="120"/>
        <w:rPr>
          <w:b/>
          <w:i/>
          <w:u w:val="single"/>
        </w:rPr>
      </w:pPr>
      <w:r w:rsidRPr="003E5673">
        <w:rPr>
          <w:i/>
          <w:color w:val="FF0000"/>
        </w:rPr>
        <w:t>&lt;SPECIFIER: Consult Record for safety device recommendations – safety sensors are not required by ANSI/BHMA A156.19 for low-energy operators&gt;</w:t>
      </w:r>
    </w:p>
    <w:p w14:paraId="086180ED" w14:textId="77777777" w:rsidR="00446495" w:rsidRPr="003E5673" w:rsidRDefault="00446495" w:rsidP="00446495">
      <w:pPr>
        <w:pStyle w:val="PRT"/>
        <w:numPr>
          <w:ilvl w:val="0"/>
          <w:numId w:val="0"/>
        </w:numPr>
        <w:spacing w:before="120"/>
        <w:rPr>
          <w:b/>
          <w:i/>
          <w:u w:val="single"/>
        </w:rPr>
      </w:pPr>
      <w:r w:rsidRPr="003E5673">
        <w:rPr>
          <w:i/>
          <w:color w:val="FF0000"/>
        </w:rPr>
        <w:t>&lt;SPECIFIER: Retain the following if safety devices are required for the project – requires “safety sensor integration” option on power operator&gt;</w:t>
      </w:r>
    </w:p>
    <w:p w14:paraId="1F9BAB83" w14:textId="77777777" w:rsidR="00446495" w:rsidRPr="003E5673" w:rsidRDefault="00446495" w:rsidP="00446495">
      <w:pPr>
        <w:pStyle w:val="ART"/>
      </w:pPr>
      <w:r w:rsidRPr="003D3556">
        <w:t>[</w:t>
      </w:r>
      <w:r w:rsidRPr="003E5673">
        <w:rPr>
          <w:color w:val="FF0000"/>
        </w:rPr>
        <w:t>SAFETY DEVICES</w:t>
      </w:r>
      <w:r w:rsidRPr="003D3556">
        <w:t>]</w:t>
      </w:r>
      <w:r w:rsidRPr="003E5673">
        <w:rPr>
          <w:color w:val="FF0000"/>
        </w:rPr>
        <w:t xml:space="preserve">  </w:t>
      </w:r>
    </w:p>
    <w:p w14:paraId="320F88E6" w14:textId="77777777" w:rsidR="00446495" w:rsidRPr="003D3556" w:rsidRDefault="00446495" w:rsidP="00446495">
      <w:pPr>
        <w:pStyle w:val="PR1"/>
        <w:rPr>
          <w:color w:val="FF0000"/>
        </w:rPr>
      </w:pPr>
      <w:r w:rsidRPr="003D3556">
        <w:rPr>
          <w:color w:val="FF0000"/>
        </w:rPr>
        <w:t>General</w:t>
      </w:r>
      <w:proofErr w:type="gramStart"/>
      <w:r w:rsidRPr="003D3556">
        <w:rPr>
          <w:color w:val="FF0000"/>
        </w:rPr>
        <w:t>:  Provide</w:t>
      </w:r>
      <w:proofErr w:type="gramEnd"/>
      <w:r w:rsidRPr="003D3556">
        <w:rPr>
          <w:color w:val="FF0000"/>
        </w:rPr>
        <w:t xml:space="preserve"> safety devices in accordance with ANSI/BHMA A156.10 standards, for condition of exposure and for long-term, maintenance-free operation under normal traffic load for type of occupancy indicated.  Coordinate safety devices with door operation and door operator mechanisms.</w:t>
      </w:r>
    </w:p>
    <w:p w14:paraId="19039DE6" w14:textId="77777777" w:rsidR="00446495" w:rsidRPr="003D3556" w:rsidRDefault="00446495" w:rsidP="00446495">
      <w:pPr>
        <w:pStyle w:val="PR1"/>
        <w:rPr>
          <w:color w:val="FF0000"/>
        </w:rPr>
      </w:pPr>
      <w:r w:rsidRPr="003D3556">
        <w:rPr>
          <w:color w:val="FF0000"/>
        </w:rPr>
        <w:t>Safety Devices:</w:t>
      </w:r>
    </w:p>
    <w:p w14:paraId="3ACD38D4" w14:textId="77777777" w:rsidR="00446495" w:rsidRPr="003D3556" w:rsidRDefault="00446495" w:rsidP="00446495">
      <w:pPr>
        <w:pStyle w:val="PR2"/>
        <w:rPr>
          <w:color w:val="FF0000"/>
        </w:rPr>
      </w:pPr>
      <w:r w:rsidRPr="003D3556">
        <w:rPr>
          <w:color w:val="FF0000"/>
        </w:rPr>
        <w:t>Door Mounted Presence Sensor</w:t>
      </w:r>
      <w:proofErr w:type="gramStart"/>
      <w:r w:rsidRPr="003D3556">
        <w:rPr>
          <w:color w:val="FF0000"/>
        </w:rPr>
        <w:t>:  Shall</w:t>
      </w:r>
      <w:proofErr w:type="gramEnd"/>
      <w:r w:rsidRPr="003D3556">
        <w:rPr>
          <w:color w:val="FF0000"/>
        </w:rPr>
        <w:t xml:space="preserve"> be a door mounted infrared presence safety device (mounted at top of each door); adjustable to provide detection field sizes and functions required by ANSI/BHMA A156.10.</w:t>
      </w:r>
    </w:p>
    <w:p w14:paraId="6E09E04C" w14:textId="77777777" w:rsidR="00446495" w:rsidRPr="003D3556" w:rsidRDefault="00446495" w:rsidP="00446495">
      <w:pPr>
        <w:pStyle w:val="PR3"/>
        <w:rPr>
          <w:color w:val="FF0000"/>
        </w:rPr>
      </w:pPr>
      <w:r w:rsidRPr="003D3556">
        <w:rPr>
          <w:color w:val="FF0000"/>
        </w:rPr>
        <w:t>Unit to provide detection during the travel of the door.</w:t>
      </w:r>
    </w:p>
    <w:p w14:paraId="0BEEC829" w14:textId="77777777" w:rsidR="00446495" w:rsidRPr="003D3556" w:rsidRDefault="00446495" w:rsidP="00446495">
      <w:pPr>
        <w:pStyle w:val="PR3"/>
        <w:rPr>
          <w:color w:val="FF0000"/>
        </w:rPr>
      </w:pPr>
      <w:r w:rsidRPr="003D3556">
        <w:rPr>
          <w:color w:val="FF0000"/>
        </w:rPr>
        <w:t xml:space="preserve">Upon detection the sensor shall provide a signal to stop or reverse the door action. </w:t>
      </w:r>
    </w:p>
    <w:p w14:paraId="62818CCE" w14:textId="77777777" w:rsidR="00446495" w:rsidRPr="003D3556" w:rsidRDefault="00446495" w:rsidP="00446495">
      <w:pPr>
        <w:pStyle w:val="PR2"/>
        <w:rPr>
          <w:color w:val="FF0000"/>
        </w:rPr>
      </w:pPr>
      <w:r w:rsidRPr="003D3556">
        <w:rPr>
          <w:color w:val="FF0000"/>
        </w:rPr>
        <w:t>Door Mounted Safety Sensor Devices</w:t>
      </w:r>
      <w:proofErr w:type="gramStart"/>
      <w:r w:rsidRPr="003D3556">
        <w:rPr>
          <w:color w:val="FF0000"/>
        </w:rPr>
        <w:t>:  Safety</w:t>
      </w:r>
      <w:proofErr w:type="gramEnd"/>
      <w:r w:rsidRPr="003D3556">
        <w:rPr>
          <w:color w:val="FF0000"/>
        </w:rPr>
        <w:t xml:space="preserve"> sensor devices shall be door mounted as specified.</w:t>
      </w:r>
    </w:p>
    <w:p w14:paraId="1F03B8B8" w14:textId="77777777" w:rsidR="00446495" w:rsidRPr="003E5673" w:rsidRDefault="00446495" w:rsidP="00446495">
      <w:pPr>
        <w:pStyle w:val="PRT"/>
        <w:numPr>
          <w:ilvl w:val="0"/>
          <w:numId w:val="0"/>
        </w:numPr>
        <w:spacing w:before="120" w:after="120"/>
        <w:jc w:val="both"/>
        <w:rPr>
          <w:b/>
          <w:i/>
          <w:u w:val="single"/>
        </w:rPr>
      </w:pPr>
      <w:r w:rsidRPr="003E5673">
        <w:rPr>
          <w:i/>
          <w:color w:val="FF0000"/>
        </w:rPr>
        <w:lastRenderedPageBreak/>
        <w:t>&lt;SPECIFIER: Select one of the following mounting options for door mounted safety sensor devices&gt;</w:t>
      </w:r>
    </w:p>
    <w:p w14:paraId="6CD22450" w14:textId="77777777" w:rsidR="00446495" w:rsidRPr="003E5673" w:rsidRDefault="00446495" w:rsidP="00446495">
      <w:pPr>
        <w:pStyle w:val="PR3"/>
      </w:pPr>
      <w:r w:rsidRPr="0071550D">
        <w:t>[</w:t>
      </w:r>
      <w:r w:rsidRPr="003E5673">
        <w:rPr>
          <w:color w:val="FF0000"/>
        </w:rPr>
        <w:t>The door mounted safety sensor devices shall be mounted on both the swing (pull) side and the approach (push) side of the door (2 safety sensors per leaf), providing detection on both sides of the door.</w:t>
      </w:r>
      <w:r w:rsidRPr="0071550D">
        <w:t>]</w:t>
      </w:r>
      <w:r w:rsidRPr="003E5673">
        <w:rPr>
          <w:color w:val="FF0000"/>
        </w:rPr>
        <w:t xml:space="preserve"> </w:t>
      </w:r>
    </w:p>
    <w:p w14:paraId="54C7F71D" w14:textId="77777777" w:rsidR="00446495" w:rsidRPr="003E5673" w:rsidRDefault="00446495" w:rsidP="00446495">
      <w:pPr>
        <w:pStyle w:val="PR3"/>
      </w:pPr>
      <w:r w:rsidRPr="0071550D">
        <w:t>[</w:t>
      </w:r>
      <w:r w:rsidRPr="003E5673">
        <w:rPr>
          <w:color w:val="FF0000"/>
        </w:rPr>
        <w:t>The door mounted safety sensor devices shall be mounted on the swing (pull) side of the door (1 safety sensor per leaf), providing detection on one side of the door only.</w:t>
      </w:r>
      <w:r w:rsidRPr="0071550D">
        <w:t>]</w:t>
      </w:r>
    </w:p>
    <w:p w14:paraId="165FFCAA" w14:textId="77777777" w:rsidR="00446495" w:rsidRPr="003E5673" w:rsidRDefault="00446495" w:rsidP="00446495">
      <w:pPr>
        <w:pStyle w:val="PR3"/>
      </w:pPr>
      <w:r w:rsidRPr="0071550D">
        <w:t>[</w:t>
      </w:r>
      <w:r w:rsidRPr="003E5673">
        <w:rPr>
          <w:color w:val="FF0000"/>
        </w:rPr>
        <w:t>The door mounted safety sensor devices shall be mounted on the approach (push) side of the door (1 safety sensor per leaf), providing detection on one side of the door only.</w:t>
      </w:r>
      <w:r w:rsidRPr="0071550D">
        <w:t>]</w:t>
      </w:r>
    </w:p>
    <w:p w14:paraId="7B6CB329" w14:textId="77777777" w:rsidR="00446495" w:rsidRPr="003E5673" w:rsidRDefault="00446495" w:rsidP="00446495">
      <w:pPr>
        <w:pStyle w:val="PRT"/>
        <w:numPr>
          <w:ilvl w:val="0"/>
          <w:numId w:val="0"/>
        </w:numPr>
        <w:spacing w:before="120" w:after="120"/>
        <w:jc w:val="both"/>
        <w:rPr>
          <w:b/>
          <w:i/>
          <w:u w:val="single"/>
        </w:rPr>
      </w:pPr>
      <w:r w:rsidRPr="003E5673">
        <w:rPr>
          <w:i/>
          <w:color w:val="FF0000"/>
        </w:rPr>
        <w:t>&lt;SPECIFIER: Coordinate with the Architect if an EPT (electrical power transfer) is required in lieu of the standard door cord power transfer – EPT specified in Division 8 Section “Door Hardware”&gt;</w:t>
      </w:r>
    </w:p>
    <w:p w14:paraId="3A31178E" w14:textId="14222EF2" w:rsidR="00446495" w:rsidRPr="003E5673" w:rsidRDefault="00446495" w:rsidP="00446495">
      <w:pPr>
        <w:pStyle w:val="PRT"/>
        <w:numPr>
          <w:ilvl w:val="0"/>
          <w:numId w:val="0"/>
        </w:numPr>
        <w:spacing w:before="120"/>
        <w:rPr>
          <w:b/>
          <w:i/>
          <w:u w:val="single"/>
        </w:rPr>
      </w:pPr>
      <w:r w:rsidRPr="003E5673">
        <w:rPr>
          <w:color w:val="FF0000"/>
        </w:rPr>
        <w:t xml:space="preserve">Power transfer from the door mounted safety sensor to operator shall be [through an exposed door </w:t>
      </w:r>
      <w:proofErr w:type="gramStart"/>
      <w:r w:rsidRPr="003E5673">
        <w:rPr>
          <w:color w:val="FF0000"/>
        </w:rPr>
        <w:t xml:space="preserve">cord]   </w:t>
      </w:r>
      <w:proofErr w:type="gramEnd"/>
      <w:r w:rsidRPr="003E5673">
        <w:rPr>
          <w:color w:val="FF0000"/>
        </w:rPr>
        <w:t>[through an EPT (electrical power transfer) specified in Division 8 Section “Door Hardware”.]</w:t>
      </w:r>
    </w:p>
    <w:p w14:paraId="71C853D7" w14:textId="2B624F1C" w:rsidR="00C92E07" w:rsidRPr="003E5673" w:rsidRDefault="00C92E07" w:rsidP="00BE216A">
      <w:pPr>
        <w:pStyle w:val="ART"/>
      </w:pPr>
      <w:r w:rsidRPr="003E5673">
        <w:t>ALUMINUM FINISHES</w:t>
      </w:r>
      <w:r w:rsidR="006A6F2C" w:rsidRPr="003E5673">
        <w:t xml:space="preserve">   </w:t>
      </w:r>
    </w:p>
    <w:p w14:paraId="2D4549E1" w14:textId="42609FC6" w:rsidR="00C92E07" w:rsidRPr="003E5673" w:rsidRDefault="00C92E07" w:rsidP="009A4997">
      <w:pPr>
        <w:pStyle w:val="PRT"/>
        <w:numPr>
          <w:ilvl w:val="0"/>
          <w:numId w:val="0"/>
        </w:numPr>
        <w:spacing w:before="120"/>
        <w:jc w:val="both"/>
        <w:rPr>
          <w:rFonts w:cs="Arial"/>
          <w:b/>
          <w:i/>
          <w:szCs w:val="22"/>
          <w:u w:val="single"/>
        </w:rPr>
      </w:pPr>
      <w:r w:rsidRPr="003E5673">
        <w:rPr>
          <w:i/>
          <w:color w:val="FF0000"/>
        </w:rPr>
        <w:t>&lt;SPECIFIER: Consult Record for custom finish options&gt;</w:t>
      </w:r>
    </w:p>
    <w:p w14:paraId="5630106F" w14:textId="77777777" w:rsidR="00C92E07" w:rsidRPr="003E5673" w:rsidRDefault="00C92E07" w:rsidP="00AD6F1B">
      <w:pPr>
        <w:pStyle w:val="PR1"/>
      </w:pPr>
      <w:r w:rsidRPr="003E5673">
        <w:t>Comply with NAAMM's "Metal Finishes Manual for Architectural and Metal Products" for recommendations for applying and designating finishes.</w:t>
      </w:r>
    </w:p>
    <w:p w14:paraId="0CF3480C" w14:textId="77777777" w:rsidR="00E913B3" w:rsidRPr="003E5673" w:rsidRDefault="00E913B3" w:rsidP="00AD6F1B">
      <w:pPr>
        <w:pStyle w:val="PR1"/>
      </w:pPr>
      <w:r w:rsidRPr="003E5673">
        <w:t xml:space="preserve">Automatic </w:t>
      </w:r>
      <w:r w:rsidR="00875575" w:rsidRPr="003E5673">
        <w:t xml:space="preserve">Door </w:t>
      </w:r>
      <w:r w:rsidRPr="003E5673">
        <w:t>Operator Enclosure:</w:t>
      </w:r>
    </w:p>
    <w:p w14:paraId="6C1FA00A" w14:textId="77777777" w:rsidR="00C92E07" w:rsidRPr="003E5673" w:rsidRDefault="00C92E07" w:rsidP="00BE216A">
      <w:pPr>
        <w:pStyle w:val="PR2"/>
      </w:pPr>
      <w:r w:rsidRPr="008E6D62">
        <w:t>[</w:t>
      </w:r>
      <w:r w:rsidRPr="003E5673">
        <w:rPr>
          <w:color w:val="FF0000"/>
        </w:rPr>
        <w:t>Anodized Finish:</w:t>
      </w:r>
      <w:r w:rsidRPr="008E6D62">
        <w:t>]</w:t>
      </w:r>
    </w:p>
    <w:p w14:paraId="144B9BDE" w14:textId="77777777" w:rsidR="00C92E07" w:rsidRPr="003E5673" w:rsidRDefault="00C92E07" w:rsidP="00BE216A">
      <w:pPr>
        <w:pStyle w:val="PR3"/>
      </w:pPr>
      <w:r w:rsidRPr="008E6D62">
        <w:t>[</w:t>
      </w:r>
      <w:r w:rsidRPr="003E5673">
        <w:rPr>
          <w:color w:val="FF0000"/>
        </w:rPr>
        <w:t>AAMA 611, Clear, AA- M12C22A41, Class I, 0.018 mm.</w:t>
      </w:r>
      <w:r w:rsidRPr="008E6D62">
        <w:t>]</w:t>
      </w:r>
      <w:r w:rsidRPr="003E5673">
        <w:rPr>
          <w:color w:val="FF0000"/>
        </w:rPr>
        <w:t xml:space="preserve">  </w:t>
      </w:r>
    </w:p>
    <w:p w14:paraId="33A74D6B" w14:textId="77777777" w:rsidR="00C92E07" w:rsidRPr="003E5673" w:rsidRDefault="00C92E07" w:rsidP="00BE216A">
      <w:pPr>
        <w:pStyle w:val="PR3"/>
      </w:pPr>
      <w:r w:rsidRPr="008E6D62">
        <w:t>[</w:t>
      </w:r>
      <w:r w:rsidRPr="003E5673">
        <w:rPr>
          <w:color w:val="FF0000"/>
        </w:rPr>
        <w:t>AAMA 611, Dark Bronze, AA-M12C22A44, Class I, 0.018 mm.</w:t>
      </w:r>
      <w:r w:rsidRPr="008E6D62">
        <w:t>]</w:t>
      </w:r>
    </w:p>
    <w:p w14:paraId="6EA8D75F" w14:textId="51DF88C0" w:rsidR="006D2021" w:rsidRPr="003E5673" w:rsidRDefault="00FF6180" w:rsidP="00BE216A">
      <w:pPr>
        <w:pStyle w:val="PR3"/>
      </w:pPr>
      <w:r w:rsidRPr="008E6D62">
        <w:t>[</w:t>
      </w:r>
      <w:r w:rsidRPr="003E5673">
        <w:rPr>
          <w:color w:val="FF0000"/>
        </w:rPr>
        <w:t xml:space="preserve">AAMA 611, Black, </w:t>
      </w:r>
      <w:r w:rsidRPr="008E6D62">
        <w:rPr>
          <w:color w:val="FF0000"/>
        </w:rPr>
        <w:t>AA</w:t>
      </w:r>
      <w:r w:rsidR="00100349" w:rsidRPr="008E6D62">
        <w:rPr>
          <w:color w:val="FF0000"/>
        </w:rPr>
        <w:t>-</w:t>
      </w:r>
      <w:r w:rsidRPr="008E6D62">
        <w:rPr>
          <w:color w:val="FF0000"/>
        </w:rPr>
        <w:t>M</w:t>
      </w:r>
      <w:r w:rsidR="00DF6EE4" w:rsidRPr="008E6D62">
        <w:rPr>
          <w:color w:val="FF0000"/>
        </w:rPr>
        <w:t>1</w:t>
      </w:r>
      <w:r w:rsidRPr="008E6D62">
        <w:rPr>
          <w:color w:val="FF0000"/>
        </w:rPr>
        <w:t>2C22A44, Class I, 0.018</w:t>
      </w:r>
      <w:r w:rsidR="00100349" w:rsidRPr="008E6D62">
        <w:rPr>
          <w:color w:val="FF0000"/>
        </w:rPr>
        <w:t xml:space="preserve"> </w:t>
      </w:r>
      <w:r w:rsidR="00100349" w:rsidRPr="003E5673">
        <w:rPr>
          <w:color w:val="FF0000"/>
        </w:rPr>
        <w:t>mm.</w:t>
      </w:r>
      <w:r w:rsidR="00100349" w:rsidRPr="008E6D62">
        <w:t>]</w:t>
      </w:r>
    </w:p>
    <w:p w14:paraId="0CCE98B7" w14:textId="77777777" w:rsidR="00C92E07" w:rsidRPr="005D287D" w:rsidRDefault="00C92E07" w:rsidP="009A4997">
      <w:pPr>
        <w:pStyle w:val="PRT"/>
        <w:jc w:val="both"/>
        <w:rPr>
          <w:rFonts w:cs="Arial"/>
          <w:szCs w:val="22"/>
        </w:rPr>
      </w:pPr>
      <w:r w:rsidRPr="005D287D">
        <w:rPr>
          <w:rFonts w:cs="Arial"/>
          <w:szCs w:val="22"/>
        </w:rPr>
        <w:t>EXECUTION</w:t>
      </w:r>
    </w:p>
    <w:p w14:paraId="6CC55050" w14:textId="77777777" w:rsidR="00C92E07" w:rsidRPr="005D287D" w:rsidRDefault="00C92E07" w:rsidP="00BE216A">
      <w:pPr>
        <w:pStyle w:val="ART"/>
      </w:pPr>
      <w:r w:rsidRPr="005D287D">
        <w:t>EXAMINATION</w:t>
      </w:r>
    </w:p>
    <w:p w14:paraId="68A6F0DD" w14:textId="77777777" w:rsidR="00C92E07" w:rsidRPr="005D287D" w:rsidRDefault="00C92E07" w:rsidP="00AD6F1B">
      <w:pPr>
        <w:pStyle w:val="PR1"/>
      </w:pPr>
      <w:r w:rsidRPr="005D287D">
        <w:t>Examine doors and frames, with Installer present, for compliance with requirements for installation tolerances, wall and floor construction, and other conditions affecting performance</w:t>
      </w:r>
      <w:r w:rsidR="00AA4644" w:rsidRPr="005D287D">
        <w:t xml:space="preserve"> of swinging power operated doors</w:t>
      </w:r>
      <w:r w:rsidRPr="005D287D">
        <w:t>.</w:t>
      </w:r>
    </w:p>
    <w:p w14:paraId="67734C63" w14:textId="77777777" w:rsidR="00C92E07" w:rsidRPr="005D287D" w:rsidRDefault="00C92E07" w:rsidP="00AD6F1B">
      <w:pPr>
        <w:pStyle w:val="PR1"/>
      </w:pPr>
      <w:r w:rsidRPr="005D287D">
        <w:t>Examine roughing-in for electrical source power to verify actual locations of wiring connections.</w:t>
      </w:r>
    </w:p>
    <w:p w14:paraId="4D4666B4" w14:textId="77777777" w:rsidR="00C92E07" w:rsidRPr="005D287D" w:rsidRDefault="00C92E07" w:rsidP="00AD6F1B">
      <w:pPr>
        <w:pStyle w:val="PR1"/>
      </w:pPr>
      <w:r w:rsidRPr="005D287D">
        <w:t>Proceed only after such discrepancies or conflicts have been resolved.</w:t>
      </w:r>
    </w:p>
    <w:p w14:paraId="20DEE115" w14:textId="77777777" w:rsidR="00C92E07" w:rsidRPr="005D287D" w:rsidRDefault="00C92E07" w:rsidP="00BE216A">
      <w:pPr>
        <w:pStyle w:val="ART"/>
      </w:pPr>
      <w:r w:rsidRPr="005D287D">
        <w:lastRenderedPageBreak/>
        <w:t>INSTALLATION</w:t>
      </w:r>
    </w:p>
    <w:p w14:paraId="216DA65E" w14:textId="77777777" w:rsidR="00C92E07" w:rsidRPr="005D287D" w:rsidRDefault="00C92E07" w:rsidP="00AD6F1B">
      <w:pPr>
        <w:pStyle w:val="PR1"/>
      </w:pPr>
      <w:r w:rsidRPr="005D287D">
        <w:t>Do not install damaged components.  Fit joints to produce hairline joints free of burrs and distortion. Rigidly secure non-movement joints.</w:t>
      </w:r>
    </w:p>
    <w:p w14:paraId="06941F6C" w14:textId="77777777" w:rsidR="00C92E07" w:rsidRPr="005D287D" w:rsidRDefault="00AA6094" w:rsidP="00AD6F1B">
      <w:pPr>
        <w:pStyle w:val="PR1"/>
      </w:pPr>
      <w:r w:rsidRPr="005D287D">
        <w:t>Operators</w:t>
      </w:r>
      <w:proofErr w:type="gramStart"/>
      <w:r w:rsidR="00C92E07" w:rsidRPr="005D287D">
        <w:t xml:space="preserve">:  </w:t>
      </w:r>
      <w:r w:rsidRPr="005D287D">
        <w:t>Install</w:t>
      </w:r>
      <w:proofErr w:type="gramEnd"/>
      <w:r w:rsidRPr="005D287D">
        <w:t xml:space="preserve"> automatic </w:t>
      </w:r>
      <w:r w:rsidR="00E43DB0" w:rsidRPr="005D287D">
        <w:t xml:space="preserve">door </w:t>
      </w:r>
      <w:r w:rsidRPr="005D287D">
        <w:t>operators plumb and true in alignment with established lines and grades without warp or rack of framing members and doors.  Anchor securely in place.</w:t>
      </w:r>
    </w:p>
    <w:p w14:paraId="7B861958" w14:textId="77777777" w:rsidR="00C92E07" w:rsidRPr="005D287D" w:rsidRDefault="00C92E07" w:rsidP="00BE216A">
      <w:pPr>
        <w:pStyle w:val="PR2"/>
      </w:pPr>
      <w:r w:rsidRPr="005D287D">
        <w:t>Install surface mounted hardware using concealed fasteners to greatest extent possible.</w:t>
      </w:r>
    </w:p>
    <w:p w14:paraId="62873E20" w14:textId="77777777" w:rsidR="00C92E07" w:rsidRPr="005D287D" w:rsidRDefault="00C92E07" w:rsidP="00BE216A">
      <w:pPr>
        <w:pStyle w:val="PR2"/>
      </w:pPr>
      <w:r w:rsidRPr="005D287D">
        <w:t>Set headers, carrier assemblies, tracks, operating brackets and guides level and true to location with anchorage for permanent support.</w:t>
      </w:r>
    </w:p>
    <w:p w14:paraId="796746E2" w14:textId="7445079C" w:rsidR="00C92E07" w:rsidRPr="005D287D" w:rsidRDefault="00AA6094" w:rsidP="00AD6F1B">
      <w:pPr>
        <w:pStyle w:val="PR1"/>
      </w:pPr>
      <w:r w:rsidRPr="005D287D">
        <w:t>Door Operators</w:t>
      </w:r>
      <w:proofErr w:type="gramStart"/>
      <w:r w:rsidRPr="005D287D">
        <w:t>:  Connect</w:t>
      </w:r>
      <w:proofErr w:type="gramEnd"/>
      <w:r w:rsidRPr="005D287D">
        <w:t xml:space="preserve"> door operators to electrical </w:t>
      </w:r>
      <w:r w:rsidRPr="00A56D5A">
        <w:t>power distribution system [</w:t>
      </w:r>
      <w:r w:rsidRPr="00EE5C5A">
        <w:rPr>
          <w:color w:val="FF0000"/>
        </w:rPr>
        <w:t>and fire detection system</w:t>
      </w:r>
      <w:r w:rsidRPr="00A56D5A">
        <w:t>] as</w:t>
      </w:r>
      <w:r w:rsidRPr="005D287D">
        <w:t xml:space="preserve"> specified in Division 26 Sections.</w:t>
      </w:r>
    </w:p>
    <w:p w14:paraId="0A175693" w14:textId="77777777" w:rsidR="00C92E07" w:rsidRPr="005D287D" w:rsidRDefault="00AA6094" w:rsidP="00AD6F1B">
      <w:pPr>
        <w:pStyle w:val="PR1"/>
      </w:pPr>
      <w:r w:rsidRPr="005D287D">
        <w:t>Sealants:  Comply with requirements specified in division 7 Section “Joint Sealants” to seal between the operator housing and the adjacent surface</w:t>
      </w:r>
      <w:r w:rsidR="001F40ED" w:rsidRPr="005D287D">
        <w:t>s</w:t>
      </w:r>
      <w:r w:rsidRPr="005D287D">
        <w:t>.</w:t>
      </w:r>
    </w:p>
    <w:p w14:paraId="3C60EC4A" w14:textId="77777777" w:rsidR="00C92E07" w:rsidRPr="005D287D" w:rsidRDefault="00C92E07" w:rsidP="00AD6F1B">
      <w:pPr>
        <w:pStyle w:val="PR1"/>
      </w:pPr>
      <w:r w:rsidRPr="005D287D">
        <w:t>Signage</w:t>
      </w:r>
      <w:proofErr w:type="gramStart"/>
      <w:r w:rsidRPr="005D287D">
        <w:t>:  Apply</w:t>
      </w:r>
      <w:proofErr w:type="gramEnd"/>
      <w:r w:rsidRPr="005D287D">
        <w:t xml:space="preserve"> signage on both sides of each door and sidelite as required by </w:t>
      </w:r>
      <w:r w:rsidR="00684A2E" w:rsidRPr="005D287D">
        <w:rPr>
          <w:rFonts w:cs="Arial"/>
          <w:szCs w:val="22"/>
        </w:rPr>
        <w:t>ANSI/BHMA A156.19</w:t>
      </w:r>
      <w:r w:rsidRPr="005D287D">
        <w:t xml:space="preserve"> and manufacturers installation instructions.</w:t>
      </w:r>
    </w:p>
    <w:p w14:paraId="6D55B722" w14:textId="77777777" w:rsidR="00C92E07" w:rsidRPr="005D287D" w:rsidRDefault="00C92E07" w:rsidP="00BE216A">
      <w:pPr>
        <w:pStyle w:val="ART"/>
      </w:pPr>
      <w:r w:rsidRPr="005D287D">
        <w:t>ADJUSTING</w:t>
      </w:r>
    </w:p>
    <w:p w14:paraId="0C5F94E8" w14:textId="77777777" w:rsidR="00C92E07" w:rsidRPr="005D287D" w:rsidRDefault="00AA6094" w:rsidP="00AD6F1B">
      <w:pPr>
        <w:pStyle w:val="PR1"/>
      </w:pPr>
      <w:r w:rsidRPr="005D287D">
        <w:t xml:space="preserve">Adjust </w:t>
      </w:r>
      <w:r w:rsidR="00E43DB0" w:rsidRPr="005D287D">
        <w:t xml:space="preserve">automatic </w:t>
      </w:r>
      <w:r w:rsidRPr="005D287D">
        <w:t xml:space="preserve">door operators, controls and hardware for smooth and safe operation and for weather tight closure. Adjust doors in compliance with </w:t>
      </w:r>
      <w:r w:rsidR="005958B3" w:rsidRPr="005D287D">
        <w:rPr>
          <w:rFonts w:cs="Arial"/>
          <w:szCs w:val="22"/>
        </w:rPr>
        <w:t>ANSI/BHMA A156.19.</w:t>
      </w:r>
    </w:p>
    <w:p w14:paraId="49E03E01" w14:textId="77777777" w:rsidR="00C92E07" w:rsidRPr="005D287D" w:rsidRDefault="00C92E07" w:rsidP="00BE216A">
      <w:pPr>
        <w:pStyle w:val="ART"/>
      </w:pPr>
      <w:r w:rsidRPr="005D287D">
        <w:t>FIELD QUALITY CONTROL</w:t>
      </w:r>
    </w:p>
    <w:p w14:paraId="3AB78F45" w14:textId="77777777" w:rsidR="00C92E07" w:rsidRPr="005D287D" w:rsidRDefault="00AA6094" w:rsidP="00AD6F1B">
      <w:pPr>
        <w:pStyle w:val="PR1"/>
      </w:pPr>
      <w:r w:rsidRPr="005D287D">
        <w:t xml:space="preserve">Before placing doors into operation, AAADM certified technician shall inspect and approve doors for compliance with </w:t>
      </w:r>
      <w:r w:rsidR="00684A2E" w:rsidRPr="005D287D">
        <w:rPr>
          <w:rFonts w:cs="Arial"/>
          <w:szCs w:val="22"/>
        </w:rPr>
        <w:t>ANSI/BHMA A156.19.</w:t>
      </w:r>
      <w:r w:rsidR="005958B3" w:rsidRPr="005D287D">
        <w:rPr>
          <w:rFonts w:cs="Arial"/>
          <w:szCs w:val="22"/>
        </w:rPr>
        <w:t xml:space="preserve"> </w:t>
      </w:r>
      <w:r w:rsidRPr="005D287D">
        <w:t xml:space="preserve"> Certified </w:t>
      </w:r>
      <w:proofErr w:type="gramStart"/>
      <w:r w:rsidRPr="005D287D">
        <w:t>technician</w:t>
      </w:r>
      <w:proofErr w:type="gramEnd"/>
      <w:r w:rsidRPr="005D287D">
        <w:t xml:space="preserve"> shall be approved by </w:t>
      </w:r>
      <w:proofErr w:type="gramStart"/>
      <w:r w:rsidRPr="005D287D">
        <w:t>manufacturer</w:t>
      </w:r>
      <w:proofErr w:type="gramEnd"/>
      <w:r w:rsidR="00C92E07" w:rsidRPr="005D287D">
        <w:t>.</w:t>
      </w:r>
    </w:p>
    <w:p w14:paraId="2F001AEA" w14:textId="77777777" w:rsidR="00C92E07" w:rsidRPr="005D287D" w:rsidRDefault="00C92E07" w:rsidP="00BE216A">
      <w:pPr>
        <w:pStyle w:val="ART"/>
      </w:pPr>
      <w:r w:rsidRPr="005D287D">
        <w:t>CLEANING AND PROTECTION</w:t>
      </w:r>
    </w:p>
    <w:p w14:paraId="32155C79" w14:textId="77777777" w:rsidR="00C92E07" w:rsidRPr="005D287D" w:rsidRDefault="00C92E07" w:rsidP="00AD6F1B">
      <w:pPr>
        <w:pStyle w:val="PR1"/>
      </w:pPr>
      <w:r w:rsidRPr="005D287D">
        <w:t>Clean adjacent surfaces soiled by</w:t>
      </w:r>
      <w:r w:rsidR="00E43DB0" w:rsidRPr="005D287D">
        <w:t xml:space="preserve"> automatic door operator </w:t>
      </w:r>
      <w:r w:rsidRPr="005D287D">
        <w:t>installation.</w:t>
      </w:r>
    </w:p>
    <w:p w14:paraId="78896326" w14:textId="77777777" w:rsidR="00C92E07" w:rsidRPr="005D287D" w:rsidRDefault="00AA6094" w:rsidP="00AD6F1B">
      <w:pPr>
        <w:pStyle w:val="PR1"/>
      </w:pPr>
      <w:r w:rsidRPr="005D287D">
        <w:t xml:space="preserve">Clean metal surfaces promptly after installation. Remove excess sealants, compounds, dirt and other substances. Repair damages </w:t>
      </w:r>
      <w:r w:rsidR="00E13AEF" w:rsidRPr="005D287D">
        <w:t xml:space="preserve">and </w:t>
      </w:r>
      <w:r w:rsidRPr="005D287D">
        <w:t>finish to match original finish</w:t>
      </w:r>
      <w:r w:rsidR="00C92E07" w:rsidRPr="005D287D">
        <w:t>.</w:t>
      </w:r>
    </w:p>
    <w:p w14:paraId="49AD96CD" w14:textId="77777777" w:rsidR="00C92E07" w:rsidRPr="005D287D" w:rsidRDefault="00C92E07" w:rsidP="00BE216A">
      <w:pPr>
        <w:pStyle w:val="ART"/>
      </w:pPr>
      <w:r w:rsidRPr="005D287D">
        <w:t>DEMONSTRATION</w:t>
      </w:r>
    </w:p>
    <w:p w14:paraId="237F02D4" w14:textId="77777777" w:rsidR="00C92E07" w:rsidRPr="005D287D" w:rsidRDefault="00C92E07" w:rsidP="00AD6F1B">
      <w:pPr>
        <w:pStyle w:val="PR1"/>
      </w:pPr>
      <w:r w:rsidRPr="005D287D">
        <w:t>Engage a factory-authorized representative to train Owner's maintenance personnel to adjust, operate, and maintain safe operation of the door.</w:t>
      </w:r>
    </w:p>
    <w:p w14:paraId="5A9C3603" w14:textId="77777777" w:rsidR="00770F56" w:rsidRDefault="005958B3" w:rsidP="005958B3">
      <w:pPr>
        <w:pStyle w:val="EOS"/>
        <w:jc w:val="both"/>
        <w:rPr>
          <w:rFonts w:cs="Arial"/>
          <w:szCs w:val="22"/>
        </w:rPr>
      </w:pPr>
      <w:r w:rsidRPr="005D287D">
        <w:rPr>
          <w:rFonts w:cs="Arial"/>
          <w:szCs w:val="22"/>
        </w:rPr>
        <w:lastRenderedPageBreak/>
        <w:t>END OF SECTION</w:t>
      </w:r>
    </w:p>
    <w:sectPr w:rsidR="00770F56" w:rsidSect="000B035C">
      <w:headerReference w:type="even" r:id="rId8"/>
      <w:headerReference w:type="default" r:id="rId9"/>
      <w:footerReference w:type="even" r:id="rId10"/>
      <w:footerReference w:type="default" r:id="rId11"/>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47A9" w14:textId="77777777" w:rsidR="005B5F82" w:rsidRDefault="005B5F82">
      <w:r>
        <w:separator/>
      </w:r>
    </w:p>
  </w:endnote>
  <w:endnote w:type="continuationSeparator" w:id="0">
    <w:p w14:paraId="5BE8D6EA" w14:textId="77777777" w:rsidR="005B5F82" w:rsidRDefault="005B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4A4D" w14:textId="77777777" w:rsidR="005B4FAC" w:rsidRDefault="005B4FAC" w:rsidP="001D47FD">
    <w:pPr>
      <w:tabs>
        <w:tab w:val="right" w:pos="8640"/>
      </w:tabs>
      <w:spacing w:line="0" w:lineRule="atLeast"/>
    </w:pPr>
    <w:r>
      <w:tab/>
      <w:t>Automatic Entrances</w:t>
    </w:r>
  </w:p>
  <w:p w14:paraId="45F465E2" w14:textId="77777777" w:rsidR="005B4FAC" w:rsidRDefault="005B4FAC" w:rsidP="001D47FD">
    <w:pPr>
      <w:tabs>
        <w:tab w:val="right" w:pos="8640"/>
      </w:tabs>
    </w:pPr>
    <w:r>
      <w:tab/>
      <w:t>08$</w:t>
    </w:r>
    <w:proofErr w:type="gramStart"/>
    <w:r>
      <w:t>/:s</w:t>
    </w:r>
    <w:proofErr w:type="gramEnd"/>
    <w:r>
      <w:t>42$</w:t>
    </w:r>
    <w:proofErr w:type="gramStart"/>
    <w:r>
      <w:t>/:s</w:t>
    </w:r>
    <w:proofErr w:type="gramEnd"/>
    <w:r>
      <w:t xml:space="preserve">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D643" w14:textId="77777777" w:rsidR="005B4FAC" w:rsidRPr="005F592A" w:rsidRDefault="005B4FAC" w:rsidP="00C92E07">
    <w:pPr>
      <w:pStyle w:val="Footer"/>
    </w:pPr>
    <w:r>
      <w:t>AUTOMATIC DOOR OPERATORS</w:t>
    </w:r>
    <w:r w:rsidRPr="005F592A">
      <w:tab/>
    </w:r>
    <w:r w:rsidRPr="005F592A">
      <w:tab/>
    </w:r>
    <w:r w:rsidRPr="005F592A">
      <w:rPr>
        <w:rStyle w:val="NUM"/>
      </w:rPr>
      <w:t xml:space="preserve">08 </w:t>
    </w:r>
    <w:r>
      <w:rPr>
        <w:rStyle w:val="NUM"/>
      </w:rPr>
      <w:t>71 13</w:t>
    </w:r>
    <w:r w:rsidRPr="005F592A">
      <w:rPr>
        <w:rStyle w:val="NUM"/>
      </w:rPr>
      <w:t xml:space="preserve"> </w:t>
    </w:r>
    <w:r w:rsidRPr="005F592A">
      <w:t xml:space="preserve">- </w:t>
    </w:r>
    <w:r w:rsidRPr="005F592A">
      <w:fldChar w:fldCharType="begin"/>
    </w:r>
    <w:r w:rsidRPr="005F592A">
      <w:instrText xml:space="preserve"> PAGE  \* MERGEFORMAT </w:instrText>
    </w:r>
    <w:r w:rsidRPr="005F592A">
      <w:fldChar w:fldCharType="separate"/>
    </w:r>
    <w:r w:rsidR="003B3CE6">
      <w:rPr>
        <w:noProof/>
      </w:rPr>
      <w:t>4</w:t>
    </w:r>
    <w:r w:rsidRPr="005F592A">
      <w:fldChar w:fldCharType="end"/>
    </w:r>
    <w:r w:rsidRPr="005F592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50438" w14:textId="77777777" w:rsidR="005B5F82" w:rsidRDefault="005B5F82">
      <w:r>
        <w:separator/>
      </w:r>
    </w:p>
  </w:footnote>
  <w:footnote w:type="continuationSeparator" w:id="0">
    <w:p w14:paraId="5447F6B5" w14:textId="77777777" w:rsidR="005B5F82" w:rsidRDefault="005B5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2758" w14:textId="77777777" w:rsidR="005B4FAC" w:rsidRDefault="005B4FAC" w:rsidP="001D47FD">
    <w:pPr>
      <w:pStyle w:val="HDR"/>
      <w:tabs>
        <w:tab w:val="clear" w:pos="9648"/>
        <w:tab w:val="right" w:pos="8640"/>
      </w:tabs>
    </w:pPr>
    <w:proofErr w:type="spellStart"/>
    <w:r>
      <w:t>SpecText</w:t>
    </w:r>
    <w:proofErr w:type="spellEnd"/>
    <w:r>
      <w:t>® Copyright 2011</w:t>
    </w:r>
    <w:r>
      <w:tab/>
    </w:r>
    <w:r>
      <w:tab/>
      <w:t>10/2010</w:t>
    </w:r>
  </w:p>
  <w:p w14:paraId="0CDC364F" w14:textId="77777777" w:rsidR="005B4FAC" w:rsidRDefault="005B4FAC"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1C38" w14:textId="4A2A4900" w:rsidR="00057BE4" w:rsidRPr="007A7F19" w:rsidRDefault="00890D66" w:rsidP="00057BE4">
    <w:pPr>
      <w:pStyle w:val="Header"/>
      <w:tabs>
        <w:tab w:val="center" w:pos="5040"/>
      </w:tabs>
      <w:rPr>
        <w:szCs w:val="22"/>
      </w:rPr>
    </w:pPr>
    <w:r w:rsidRPr="007A7F19">
      <w:rPr>
        <w:rFonts w:ascii="Avenir Next LT Pro" w:hAnsi="Avenir Next LT Pro"/>
        <w:b/>
        <w:bCs/>
        <w:noProof/>
        <w:szCs w:val="22"/>
      </w:rPr>
      <w:drawing>
        <wp:inline distT="0" distB="0" distL="0" distR="0" wp14:anchorId="179EAC84" wp14:editId="020D0FF8">
          <wp:extent cx="1333500" cy="25717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00057BE4" w:rsidRPr="007A7F19">
      <w:rPr>
        <w:szCs w:val="22"/>
      </w:rPr>
      <w:tab/>
    </w:r>
    <w:r w:rsidR="00057BE4" w:rsidRPr="007A7F19">
      <w:rPr>
        <w:szCs w:val="22"/>
      </w:rPr>
      <w:tab/>
    </w:r>
    <w:r w:rsidR="00057BE4" w:rsidRPr="007A7F19">
      <w:rPr>
        <w:szCs w:val="22"/>
      </w:rPr>
      <w:tab/>
      <w:t>4324</w:t>
    </w:r>
    <w:r w:rsidR="00057BE4" w:rsidRPr="007A7F19">
      <w:rPr>
        <w:spacing w:val="-13"/>
        <w:szCs w:val="22"/>
      </w:rPr>
      <w:t xml:space="preserve"> </w:t>
    </w:r>
    <w:r w:rsidR="00057BE4" w:rsidRPr="007A7F19">
      <w:rPr>
        <w:szCs w:val="22"/>
      </w:rPr>
      <w:t>Phil</w:t>
    </w:r>
    <w:r w:rsidR="00057BE4" w:rsidRPr="007A7F19">
      <w:rPr>
        <w:spacing w:val="-13"/>
        <w:szCs w:val="22"/>
      </w:rPr>
      <w:t xml:space="preserve"> </w:t>
    </w:r>
    <w:r w:rsidR="00057BE4" w:rsidRPr="007A7F19">
      <w:rPr>
        <w:szCs w:val="22"/>
      </w:rPr>
      <w:t>Hargett</w:t>
    </w:r>
    <w:r w:rsidR="00057BE4" w:rsidRPr="007A7F19">
      <w:rPr>
        <w:spacing w:val="-11"/>
        <w:szCs w:val="22"/>
      </w:rPr>
      <w:t xml:space="preserve"> </w:t>
    </w:r>
    <w:r w:rsidR="00057BE4" w:rsidRPr="007A7F19">
      <w:rPr>
        <w:szCs w:val="22"/>
      </w:rPr>
      <w:t xml:space="preserve">Court </w:t>
    </w:r>
  </w:p>
  <w:p w14:paraId="1C4F3FC7" w14:textId="77777777" w:rsidR="00057BE4" w:rsidRPr="007A7F19" w:rsidRDefault="00057BE4" w:rsidP="00057BE4">
    <w:pPr>
      <w:pStyle w:val="Header"/>
      <w:tabs>
        <w:tab w:val="center" w:pos="4590"/>
      </w:tabs>
      <w:jc w:val="right"/>
      <w:rPr>
        <w:szCs w:val="22"/>
      </w:rPr>
    </w:pPr>
    <w:r w:rsidRPr="007A7F19">
      <w:rPr>
        <w:szCs w:val="22"/>
      </w:rPr>
      <w:t>Monroe,</w:t>
    </w:r>
    <w:r w:rsidRPr="007A7F19">
      <w:rPr>
        <w:spacing w:val="-4"/>
        <w:szCs w:val="22"/>
      </w:rPr>
      <w:t xml:space="preserve"> </w:t>
    </w:r>
    <w:r w:rsidRPr="007A7F19">
      <w:rPr>
        <w:szCs w:val="22"/>
      </w:rPr>
      <w:t>NC</w:t>
    </w:r>
    <w:r w:rsidRPr="007A7F19">
      <w:rPr>
        <w:spacing w:val="-4"/>
        <w:szCs w:val="22"/>
      </w:rPr>
      <w:t xml:space="preserve"> 28110</w:t>
    </w:r>
  </w:p>
  <w:p w14:paraId="274E67F2" w14:textId="77777777" w:rsidR="00057BE4" w:rsidRPr="007A7F19" w:rsidRDefault="00057BE4" w:rsidP="00057BE4">
    <w:pPr>
      <w:spacing w:before="1"/>
      <w:ind w:right="18"/>
      <w:jc w:val="right"/>
      <w:rPr>
        <w:szCs w:val="22"/>
      </w:rPr>
    </w:pPr>
    <w:r w:rsidRPr="007A7F19">
      <w:rPr>
        <w:szCs w:val="22"/>
      </w:rPr>
      <w:tab/>
    </w:r>
    <w:r w:rsidRPr="007A7F19">
      <w:rPr>
        <w:szCs w:val="22"/>
      </w:rPr>
      <w:tab/>
    </w:r>
    <w:r w:rsidRPr="007A7F19">
      <w:rPr>
        <w:szCs w:val="22"/>
      </w:rPr>
      <w:tab/>
    </w:r>
    <w:r w:rsidRPr="007A7F19">
      <w:rPr>
        <w:szCs w:val="22"/>
      </w:rPr>
      <w:tab/>
    </w:r>
    <w:r w:rsidRPr="007A7F19">
      <w:rPr>
        <w:spacing w:val="-2"/>
        <w:szCs w:val="22"/>
      </w:rPr>
      <w:t>1-800-438-</w:t>
    </w:r>
    <w:r w:rsidRPr="007A7F19">
      <w:rPr>
        <w:spacing w:val="-4"/>
        <w:szCs w:val="22"/>
      </w:rPr>
      <w:t>1937</w:t>
    </w:r>
  </w:p>
  <w:p w14:paraId="05F680AA" w14:textId="77777777" w:rsidR="005B4FAC" w:rsidRPr="007A7F19" w:rsidRDefault="005B4FAC" w:rsidP="00DB5DB0">
    <w:pPr>
      <w:pStyle w:val="Header"/>
      <w:tabs>
        <w:tab w:val="center" w:pos="4590"/>
      </w:tabs>
      <w:rPr>
        <w:rStyle w:val="CPR"/>
        <w:rFonts w:cs="Arial"/>
        <w:caps/>
        <w:sz w:val="16"/>
        <w:szCs w:val="16"/>
      </w:rPr>
    </w:pPr>
  </w:p>
  <w:p w14:paraId="5CB2B3C0" w14:textId="77777777" w:rsidR="005B4FAC" w:rsidRPr="007A7F19" w:rsidRDefault="005B4FAC" w:rsidP="00DB5DB0">
    <w:pPr>
      <w:pStyle w:val="Header"/>
      <w:tabs>
        <w:tab w:val="center" w:pos="4590"/>
      </w:tabs>
      <w:rPr>
        <w:rStyle w:val="CPR"/>
        <w:rFonts w:cs="Arial"/>
        <w:caps/>
        <w:sz w:val="18"/>
        <w:szCs w:val="18"/>
      </w:rPr>
    </w:pPr>
  </w:p>
  <w:p w14:paraId="4EA6BD37" w14:textId="70504E87" w:rsidR="005B4FAC" w:rsidRPr="007A7F19" w:rsidRDefault="005B4FAC" w:rsidP="00DB5DB0">
    <w:pPr>
      <w:pStyle w:val="Header"/>
      <w:tabs>
        <w:tab w:val="center" w:pos="4590"/>
      </w:tabs>
      <w:rPr>
        <w:rFonts w:cs="Arial"/>
        <w:b/>
        <w:i/>
        <w:caps/>
      </w:rPr>
    </w:pPr>
    <w:r w:rsidRPr="007A7F19">
      <w:rPr>
        <w:rStyle w:val="CPR"/>
        <w:rFonts w:cs="Arial"/>
        <w:b/>
        <w:i/>
        <w:caps/>
      </w:rPr>
      <w:t>[</w:t>
    </w:r>
    <w:r w:rsidRPr="009D260D">
      <w:rPr>
        <w:rFonts w:cs="Arial"/>
        <w:b/>
        <w:i/>
        <w:caps/>
        <w:color w:val="FF0000"/>
      </w:rPr>
      <w:t>insert project name</w:t>
    </w:r>
    <w:r w:rsidRPr="007A7F19">
      <w:rPr>
        <w:rStyle w:val="CPR"/>
        <w:rFonts w:cs="Arial"/>
        <w:b/>
        <w:i/>
        <w:caps/>
      </w:rPr>
      <w:t>]</w:t>
    </w:r>
    <w:r w:rsidRPr="007A7F19">
      <w:rPr>
        <w:rFonts w:cs="Arial"/>
        <w:caps/>
      </w:rPr>
      <w:tab/>
    </w:r>
    <w:r w:rsidRPr="007A7F19">
      <w:rPr>
        <w:rFonts w:cs="Arial"/>
        <w:caps/>
      </w:rPr>
      <w:tab/>
    </w:r>
    <w:r w:rsidRPr="007A7F19">
      <w:rPr>
        <w:rFonts w:cs="Arial"/>
        <w:caps/>
      </w:rPr>
      <w:tab/>
    </w:r>
    <w:r w:rsidRPr="007A7F19">
      <w:rPr>
        <w:rFonts w:cs="Arial"/>
        <w:b/>
        <w:i/>
        <w:caps/>
      </w:rPr>
      <w:t>[</w:t>
    </w:r>
    <w:r w:rsidR="00057BE4" w:rsidRPr="009D260D">
      <w:rPr>
        <w:rFonts w:cs="Arial"/>
        <w:b/>
        <w:i/>
        <w:caps/>
        <w:color w:val="FF0000"/>
      </w:rPr>
      <w:t xml:space="preserve">RECORD </w:t>
    </w:r>
    <w:r w:rsidR="00C014FE" w:rsidRPr="009D260D">
      <w:rPr>
        <w:rFonts w:cs="Arial"/>
        <w:b/>
        <w:i/>
        <w:caps/>
        <w:color w:val="FF0000"/>
      </w:rPr>
      <w:t>HA</w:t>
    </w:r>
    <w:r w:rsidR="004A2837" w:rsidRPr="009D260D">
      <w:rPr>
        <w:rFonts w:cs="Arial"/>
        <w:b/>
        <w:i/>
        <w:caps/>
        <w:color w:val="FF0000"/>
      </w:rPr>
      <w:t>8</w:t>
    </w:r>
    <w:r w:rsidR="00C9382B" w:rsidRPr="009D260D">
      <w:rPr>
        <w:rFonts w:cs="Arial"/>
        <w:b/>
        <w:i/>
        <w:color w:val="FF0000"/>
      </w:rPr>
      <w:t xml:space="preserve"> </w:t>
    </w:r>
    <w:r w:rsidR="00C9382B" w:rsidRPr="009D260D">
      <w:rPr>
        <w:rFonts w:cs="Arial"/>
        <w:b/>
        <w:i/>
        <w:caps/>
        <w:color w:val="FF0000"/>
      </w:rPr>
      <w:t>Low energy operator</w:t>
    </w:r>
    <w:r w:rsidRPr="007A7F19">
      <w:rPr>
        <w:rFonts w:cs="Arial"/>
        <w:b/>
        <w:i/>
        <w:caps/>
      </w:rPr>
      <w:t>]</w:t>
    </w:r>
  </w:p>
  <w:p w14:paraId="6DB5D978" w14:textId="77777777" w:rsidR="005B4FAC" w:rsidRPr="00DB5DB0" w:rsidRDefault="005B4FAC" w:rsidP="00DB5DB0">
    <w:pPr>
      <w:pStyle w:val="Header"/>
      <w:tabs>
        <w:tab w:val="center" w:pos="5040"/>
      </w:tabs>
      <w:rPr>
        <w:rFonts w:cs="Arial"/>
        <w:b/>
        <w:i/>
        <w:caps/>
      </w:rPr>
    </w:pPr>
    <w:r w:rsidRPr="007A7F19">
      <w:rPr>
        <w:rFonts w:cs="Arial"/>
        <w:b/>
        <w:i/>
        <w:caps/>
      </w:rPr>
      <w:t>[</w:t>
    </w:r>
    <w:r w:rsidRPr="009D260D">
      <w:rPr>
        <w:rStyle w:val="CPR"/>
        <w:rFonts w:cs="Arial"/>
        <w:b/>
        <w:i/>
        <w:caps/>
        <w:color w:val="FF0000"/>
      </w:rPr>
      <w:t>insert architectural firm</w:t>
    </w:r>
    <w:r w:rsidRPr="007A7F19">
      <w:rPr>
        <w:rFonts w:cs="Arial"/>
        <w:b/>
        <w:i/>
        <w:caps/>
      </w:rPr>
      <w:t>]</w:t>
    </w:r>
    <w:r w:rsidRPr="007A7F19">
      <w:rPr>
        <w:rFonts w:cs="Arial"/>
        <w:caps/>
      </w:rPr>
      <w:tab/>
    </w:r>
    <w:r w:rsidRPr="007A7F19">
      <w:rPr>
        <w:rFonts w:cs="Arial"/>
        <w:caps/>
      </w:rPr>
      <w:tab/>
    </w:r>
    <w:r w:rsidRPr="007A7F19">
      <w:rPr>
        <w:rFonts w:cs="Arial"/>
        <w:caps/>
      </w:rPr>
      <w:tab/>
    </w:r>
    <w:r w:rsidRPr="007A7F19">
      <w:rPr>
        <w:rFonts w:cs="Arial"/>
        <w:b/>
        <w:i/>
        <w:caps/>
      </w:rPr>
      <w:t>[</w:t>
    </w:r>
    <w:r w:rsidRPr="009D260D">
      <w:rPr>
        <w:rFonts w:cs="Arial"/>
        <w:b/>
        <w:i/>
        <w:caps/>
        <w:color w:val="FF0000"/>
      </w:rPr>
      <w:t>insert date</w:t>
    </w:r>
    <w:r w:rsidRPr="007A7F19">
      <w:rPr>
        <w:rFonts w:cs="Arial"/>
        <w:b/>
        <w:i/>
        <w:caps/>
      </w:rPr>
      <w:t>]</w:t>
    </w:r>
  </w:p>
  <w:p w14:paraId="7464BF69" w14:textId="77777777" w:rsidR="005B4FAC" w:rsidRPr="00DB5DB0" w:rsidRDefault="005B4FAC" w:rsidP="00DB5DB0">
    <w:pPr>
      <w:pStyle w:val="Header"/>
      <w:tabs>
        <w:tab w:val="center" w:pos="5040"/>
      </w:tabs>
      <w:rPr>
        <w:rFonts w:cs="Arial"/>
        <w:caps/>
      </w:rPr>
    </w:pPr>
  </w:p>
  <w:p w14:paraId="581011DC" w14:textId="77777777" w:rsidR="005B4FAC" w:rsidRPr="00DB5DB0" w:rsidRDefault="005B4FAC" w:rsidP="00DB5DB0">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7C9ABB7E"/>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tabs>
          <w:tab w:val="num" w:pos="864"/>
        </w:tabs>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53D0164D"/>
    <w:multiLevelType w:val="hybridMultilevel"/>
    <w:tmpl w:val="5DE0E598"/>
    <w:lvl w:ilvl="0" w:tplc="7DE65826">
      <w:start w:val="1"/>
      <w:numFmt w:val="upperLetter"/>
      <w:lvlText w:val="%1."/>
      <w:lvlJc w:val="left"/>
      <w:pPr>
        <w:ind w:left="640" w:hanging="515"/>
      </w:pPr>
      <w:rPr>
        <w:rFonts w:ascii="Arial" w:eastAsia="Arial" w:hAnsi="Arial" w:cs="Arial" w:hint="default"/>
        <w:spacing w:val="-1"/>
        <w:w w:val="100"/>
        <w:sz w:val="22"/>
        <w:szCs w:val="22"/>
        <w:lang w:val="en-US" w:eastAsia="en-US" w:bidi="en-US"/>
      </w:rPr>
    </w:lvl>
    <w:lvl w:ilvl="1" w:tplc="0848F682">
      <w:numFmt w:val="bullet"/>
      <w:lvlText w:val="•"/>
      <w:lvlJc w:val="left"/>
      <w:pPr>
        <w:ind w:left="1624" w:hanging="515"/>
      </w:pPr>
      <w:rPr>
        <w:rFonts w:hint="default"/>
        <w:lang w:val="en-US" w:eastAsia="en-US" w:bidi="en-US"/>
      </w:rPr>
    </w:lvl>
    <w:lvl w:ilvl="2" w:tplc="805CD444">
      <w:numFmt w:val="bullet"/>
      <w:lvlText w:val="•"/>
      <w:lvlJc w:val="left"/>
      <w:pPr>
        <w:ind w:left="2608" w:hanging="515"/>
      </w:pPr>
      <w:rPr>
        <w:rFonts w:hint="default"/>
        <w:lang w:val="en-US" w:eastAsia="en-US" w:bidi="en-US"/>
      </w:rPr>
    </w:lvl>
    <w:lvl w:ilvl="3" w:tplc="AE685F8A">
      <w:numFmt w:val="bullet"/>
      <w:lvlText w:val="•"/>
      <w:lvlJc w:val="left"/>
      <w:pPr>
        <w:ind w:left="3592" w:hanging="515"/>
      </w:pPr>
      <w:rPr>
        <w:rFonts w:hint="default"/>
        <w:lang w:val="en-US" w:eastAsia="en-US" w:bidi="en-US"/>
      </w:rPr>
    </w:lvl>
    <w:lvl w:ilvl="4" w:tplc="BB1E036E">
      <w:numFmt w:val="bullet"/>
      <w:lvlText w:val="•"/>
      <w:lvlJc w:val="left"/>
      <w:pPr>
        <w:ind w:left="4576" w:hanging="515"/>
      </w:pPr>
      <w:rPr>
        <w:rFonts w:hint="default"/>
        <w:lang w:val="en-US" w:eastAsia="en-US" w:bidi="en-US"/>
      </w:rPr>
    </w:lvl>
    <w:lvl w:ilvl="5" w:tplc="08B0AFCE">
      <w:numFmt w:val="bullet"/>
      <w:lvlText w:val="•"/>
      <w:lvlJc w:val="left"/>
      <w:pPr>
        <w:ind w:left="5560" w:hanging="515"/>
      </w:pPr>
      <w:rPr>
        <w:rFonts w:hint="default"/>
        <w:lang w:val="en-US" w:eastAsia="en-US" w:bidi="en-US"/>
      </w:rPr>
    </w:lvl>
    <w:lvl w:ilvl="6" w:tplc="FD460B38">
      <w:numFmt w:val="bullet"/>
      <w:lvlText w:val="•"/>
      <w:lvlJc w:val="left"/>
      <w:pPr>
        <w:ind w:left="6544" w:hanging="515"/>
      </w:pPr>
      <w:rPr>
        <w:rFonts w:hint="default"/>
        <w:lang w:val="en-US" w:eastAsia="en-US" w:bidi="en-US"/>
      </w:rPr>
    </w:lvl>
    <w:lvl w:ilvl="7" w:tplc="AA0E5B12">
      <w:numFmt w:val="bullet"/>
      <w:lvlText w:val="•"/>
      <w:lvlJc w:val="left"/>
      <w:pPr>
        <w:ind w:left="7528" w:hanging="515"/>
      </w:pPr>
      <w:rPr>
        <w:rFonts w:hint="default"/>
        <w:lang w:val="en-US" w:eastAsia="en-US" w:bidi="en-US"/>
      </w:rPr>
    </w:lvl>
    <w:lvl w:ilvl="8" w:tplc="4330D59A">
      <w:numFmt w:val="bullet"/>
      <w:lvlText w:val="•"/>
      <w:lvlJc w:val="left"/>
      <w:pPr>
        <w:ind w:left="8512" w:hanging="515"/>
      </w:pPr>
      <w:rPr>
        <w:rFonts w:hint="default"/>
        <w:lang w:val="en-US" w:eastAsia="en-US" w:bidi="en-US"/>
      </w:rPr>
    </w:lvl>
  </w:abstractNum>
  <w:abstractNum w:abstractNumId="3" w15:restartNumberingAfterBreak="0">
    <w:nsid w:val="783975B9"/>
    <w:multiLevelType w:val="hybridMultilevel"/>
    <w:tmpl w:val="0FD4813A"/>
    <w:lvl w:ilvl="0" w:tplc="22383E4C">
      <w:start w:val="1"/>
      <w:numFmt w:val="bullet"/>
      <w:lvlText w:val=""/>
      <w:lvlJc w:val="left"/>
      <w:pPr>
        <w:tabs>
          <w:tab w:val="num" w:pos="720"/>
        </w:tabs>
        <w:ind w:left="720" w:hanging="360"/>
      </w:pPr>
      <w:rPr>
        <w:rFonts w:ascii="Wingdings" w:hAnsi="Wingdings" w:hint="default"/>
      </w:rPr>
    </w:lvl>
    <w:lvl w:ilvl="1" w:tplc="3656CC10">
      <w:start w:val="1"/>
      <w:numFmt w:val="bullet"/>
      <w:lvlText w:val=""/>
      <w:lvlJc w:val="left"/>
      <w:pPr>
        <w:tabs>
          <w:tab w:val="num" w:pos="1440"/>
        </w:tabs>
        <w:ind w:left="1440" w:hanging="360"/>
      </w:pPr>
      <w:rPr>
        <w:rFonts w:ascii="Wingdings" w:hAnsi="Wingdings" w:hint="default"/>
      </w:rPr>
    </w:lvl>
    <w:lvl w:ilvl="2" w:tplc="1AD25DA2" w:tentative="1">
      <w:start w:val="1"/>
      <w:numFmt w:val="bullet"/>
      <w:lvlText w:val=""/>
      <w:lvlJc w:val="left"/>
      <w:pPr>
        <w:tabs>
          <w:tab w:val="num" w:pos="2160"/>
        </w:tabs>
        <w:ind w:left="2160" w:hanging="360"/>
      </w:pPr>
      <w:rPr>
        <w:rFonts w:ascii="Wingdings" w:hAnsi="Wingdings" w:hint="default"/>
      </w:rPr>
    </w:lvl>
    <w:lvl w:ilvl="3" w:tplc="6D085AB8" w:tentative="1">
      <w:start w:val="1"/>
      <w:numFmt w:val="bullet"/>
      <w:lvlText w:val=""/>
      <w:lvlJc w:val="left"/>
      <w:pPr>
        <w:tabs>
          <w:tab w:val="num" w:pos="2880"/>
        </w:tabs>
        <w:ind w:left="2880" w:hanging="360"/>
      </w:pPr>
      <w:rPr>
        <w:rFonts w:ascii="Wingdings" w:hAnsi="Wingdings" w:hint="default"/>
      </w:rPr>
    </w:lvl>
    <w:lvl w:ilvl="4" w:tplc="DFB81274" w:tentative="1">
      <w:start w:val="1"/>
      <w:numFmt w:val="bullet"/>
      <w:lvlText w:val=""/>
      <w:lvlJc w:val="left"/>
      <w:pPr>
        <w:tabs>
          <w:tab w:val="num" w:pos="3600"/>
        </w:tabs>
        <w:ind w:left="3600" w:hanging="360"/>
      </w:pPr>
      <w:rPr>
        <w:rFonts w:ascii="Wingdings" w:hAnsi="Wingdings" w:hint="default"/>
      </w:rPr>
    </w:lvl>
    <w:lvl w:ilvl="5" w:tplc="38580B6A" w:tentative="1">
      <w:start w:val="1"/>
      <w:numFmt w:val="bullet"/>
      <w:lvlText w:val=""/>
      <w:lvlJc w:val="left"/>
      <w:pPr>
        <w:tabs>
          <w:tab w:val="num" w:pos="4320"/>
        </w:tabs>
        <w:ind w:left="4320" w:hanging="360"/>
      </w:pPr>
      <w:rPr>
        <w:rFonts w:ascii="Wingdings" w:hAnsi="Wingdings" w:hint="default"/>
      </w:rPr>
    </w:lvl>
    <w:lvl w:ilvl="6" w:tplc="40706284" w:tentative="1">
      <w:start w:val="1"/>
      <w:numFmt w:val="bullet"/>
      <w:lvlText w:val=""/>
      <w:lvlJc w:val="left"/>
      <w:pPr>
        <w:tabs>
          <w:tab w:val="num" w:pos="5040"/>
        </w:tabs>
        <w:ind w:left="5040" w:hanging="360"/>
      </w:pPr>
      <w:rPr>
        <w:rFonts w:ascii="Wingdings" w:hAnsi="Wingdings" w:hint="default"/>
      </w:rPr>
    </w:lvl>
    <w:lvl w:ilvl="7" w:tplc="E5581F0E" w:tentative="1">
      <w:start w:val="1"/>
      <w:numFmt w:val="bullet"/>
      <w:lvlText w:val=""/>
      <w:lvlJc w:val="left"/>
      <w:pPr>
        <w:tabs>
          <w:tab w:val="num" w:pos="5760"/>
        </w:tabs>
        <w:ind w:left="5760" w:hanging="360"/>
      </w:pPr>
      <w:rPr>
        <w:rFonts w:ascii="Wingdings" w:hAnsi="Wingdings" w:hint="default"/>
      </w:rPr>
    </w:lvl>
    <w:lvl w:ilvl="8" w:tplc="A7D4F8BE" w:tentative="1">
      <w:start w:val="1"/>
      <w:numFmt w:val="bullet"/>
      <w:lvlText w:val=""/>
      <w:lvlJc w:val="left"/>
      <w:pPr>
        <w:tabs>
          <w:tab w:val="num" w:pos="6480"/>
        </w:tabs>
        <w:ind w:left="6480" w:hanging="360"/>
      </w:pPr>
      <w:rPr>
        <w:rFonts w:ascii="Wingdings" w:hAnsi="Wingdings" w:hint="default"/>
      </w:rPr>
    </w:lvl>
  </w:abstractNum>
  <w:num w:numId="1" w16cid:durableId="1854760063">
    <w:abstractNumId w:val="1"/>
  </w:num>
  <w:num w:numId="2" w16cid:durableId="728236145">
    <w:abstractNumId w:val="0"/>
  </w:num>
  <w:num w:numId="3" w16cid:durableId="375737100">
    <w:abstractNumId w:val="1"/>
  </w:num>
  <w:num w:numId="4" w16cid:durableId="126669097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21125918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6071214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2042586648">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1700819561">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9" w16cid:durableId="1820532419">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670057200">
    <w:abstractNumId w:val="1"/>
  </w:num>
  <w:num w:numId="11" w16cid:durableId="207311432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45837997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19446502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9038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1200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7918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0287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238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16884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6452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00286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169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788165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2878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7031818">
    <w:abstractNumId w:val="1"/>
    <w:lvlOverride w:ilvl="0">
      <w:startOverride w:val="2"/>
    </w:lvlOverride>
    <w:lvlOverride w:ilvl="1">
      <w:startOverride w:val="2"/>
    </w:lvlOverride>
    <w:lvlOverride w:ilvl="2">
      <w:startOverride w:val="1"/>
    </w:lvlOverride>
    <w:lvlOverride w:ilvl="3">
      <w:startOverride w:val="2"/>
    </w:lvlOverride>
    <w:lvlOverride w:ilvl="4">
      <w:startOverride w:val="2"/>
    </w:lvlOverride>
    <w:lvlOverride w:ilvl="5">
      <w:startOverride w:val="4"/>
    </w:lvlOverride>
    <w:lvlOverride w:ilvl="6">
      <w:startOverride w:val="3"/>
    </w:lvlOverride>
    <w:lvlOverride w:ilvl="7">
      <w:startOverride w:val="1"/>
    </w:lvlOverride>
    <w:lvlOverride w:ilvl="8">
      <w:startOverride w:val="1"/>
    </w:lvlOverride>
  </w:num>
  <w:num w:numId="26" w16cid:durableId="4920634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6665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8646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1796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50840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62461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969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312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05297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0690053">
    <w:abstractNumId w:val="3"/>
  </w:num>
  <w:num w:numId="36" w16cid:durableId="1029767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93877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565790">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890D66"/>
    <w:rsid w:val="00001633"/>
    <w:rsid w:val="00002B4C"/>
    <w:rsid w:val="00010A2D"/>
    <w:rsid w:val="000130DA"/>
    <w:rsid w:val="0002591E"/>
    <w:rsid w:val="0002785F"/>
    <w:rsid w:val="00031638"/>
    <w:rsid w:val="00031D25"/>
    <w:rsid w:val="00035563"/>
    <w:rsid w:val="00040EE6"/>
    <w:rsid w:val="00053F2B"/>
    <w:rsid w:val="00057BE4"/>
    <w:rsid w:val="00076ADF"/>
    <w:rsid w:val="00084AF6"/>
    <w:rsid w:val="00091825"/>
    <w:rsid w:val="000A02EF"/>
    <w:rsid w:val="000A3026"/>
    <w:rsid w:val="000B035C"/>
    <w:rsid w:val="000B2A11"/>
    <w:rsid w:val="000B491B"/>
    <w:rsid w:val="000C2CB2"/>
    <w:rsid w:val="000C3BBA"/>
    <w:rsid w:val="000D0F00"/>
    <w:rsid w:val="000D15DD"/>
    <w:rsid w:val="000D3D20"/>
    <w:rsid w:val="000D5407"/>
    <w:rsid w:val="000D5D9F"/>
    <w:rsid w:val="000D68F7"/>
    <w:rsid w:val="000E34E2"/>
    <w:rsid w:val="00100349"/>
    <w:rsid w:val="001047CC"/>
    <w:rsid w:val="00114B93"/>
    <w:rsid w:val="00114E0C"/>
    <w:rsid w:val="00114EE1"/>
    <w:rsid w:val="00115282"/>
    <w:rsid w:val="0013744E"/>
    <w:rsid w:val="00141B90"/>
    <w:rsid w:val="00152E32"/>
    <w:rsid w:val="00155D88"/>
    <w:rsid w:val="00162DEF"/>
    <w:rsid w:val="0016397F"/>
    <w:rsid w:val="00165AE7"/>
    <w:rsid w:val="0016669E"/>
    <w:rsid w:val="0017308F"/>
    <w:rsid w:val="00183E3A"/>
    <w:rsid w:val="00184658"/>
    <w:rsid w:val="00186A41"/>
    <w:rsid w:val="00186C43"/>
    <w:rsid w:val="00190650"/>
    <w:rsid w:val="001A6640"/>
    <w:rsid w:val="001A7B09"/>
    <w:rsid w:val="001B13A4"/>
    <w:rsid w:val="001C7487"/>
    <w:rsid w:val="001D47FD"/>
    <w:rsid w:val="001D5EC9"/>
    <w:rsid w:val="001D72EF"/>
    <w:rsid w:val="001E1B87"/>
    <w:rsid w:val="001E3A7D"/>
    <w:rsid w:val="001E3D2E"/>
    <w:rsid w:val="001E44AA"/>
    <w:rsid w:val="001E4949"/>
    <w:rsid w:val="001F32EC"/>
    <w:rsid w:val="001F40ED"/>
    <w:rsid w:val="001F5287"/>
    <w:rsid w:val="00201474"/>
    <w:rsid w:val="0020179A"/>
    <w:rsid w:val="00205E73"/>
    <w:rsid w:val="00206511"/>
    <w:rsid w:val="002126A1"/>
    <w:rsid w:val="002205CE"/>
    <w:rsid w:val="00223038"/>
    <w:rsid w:val="002231C4"/>
    <w:rsid w:val="0022446B"/>
    <w:rsid w:val="0023737B"/>
    <w:rsid w:val="00253F90"/>
    <w:rsid w:val="00257258"/>
    <w:rsid w:val="0026707D"/>
    <w:rsid w:val="00270212"/>
    <w:rsid w:val="00271724"/>
    <w:rsid w:val="002763CD"/>
    <w:rsid w:val="00281433"/>
    <w:rsid w:val="00291875"/>
    <w:rsid w:val="00293673"/>
    <w:rsid w:val="00294145"/>
    <w:rsid w:val="00294CAD"/>
    <w:rsid w:val="002A0D66"/>
    <w:rsid w:val="002A23C1"/>
    <w:rsid w:val="002A546B"/>
    <w:rsid w:val="002B4301"/>
    <w:rsid w:val="002C38AF"/>
    <w:rsid w:val="002C7F64"/>
    <w:rsid w:val="002D39CE"/>
    <w:rsid w:val="002D7228"/>
    <w:rsid w:val="002E4CE7"/>
    <w:rsid w:val="002E751F"/>
    <w:rsid w:val="002F075E"/>
    <w:rsid w:val="002F2402"/>
    <w:rsid w:val="003034D2"/>
    <w:rsid w:val="0030732B"/>
    <w:rsid w:val="00321147"/>
    <w:rsid w:val="00321E62"/>
    <w:rsid w:val="00326019"/>
    <w:rsid w:val="003263BB"/>
    <w:rsid w:val="00333E55"/>
    <w:rsid w:val="003350DB"/>
    <w:rsid w:val="00340562"/>
    <w:rsid w:val="00355054"/>
    <w:rsid w:val="00355EC4"/>
    <w:rsid w:val="003579C5"/>
    <w:rsid w:val="0036703C"/>
    <w:rsid w:val="00372C65"/>
    <w:rsid w:val="003A1265"/>
    <w:rsid w:val="003A25DE"/>
    <w:rsid w:val="003A4B5C"/>
    <w:rsid w:val="003A6A91"/>
    <w:rsid w:val="003B0207"/>
    <w:rsid w:val="003B076D"/>
    <w:rsid w:val="003B349D"/>
    <w:rsid w:val="003B3CE6"/>
    <w:rsid w:val="003B6948"/>
    <w:rsid w:val="003C09C0"/>
    <w:rsid w:val="003C38A1"/>
    <w:rsid w:val="003C400D"/>
    <w:rsid w:val="003D0D9C"/>
    <w:rsid w:val="003D2C36"/>
    <w:rsid w:val="003D3556"/>
    <w:rsid w:val="003D4E73"/>
    <w:rsid w:val="003D5E98"/>
    <w:rsid w:val="003E2038"/>
    <w:rsid w:val="003E5673"/>
    <w:rsid w:val="003F3C5C"/>
    <w:rsid w:val="003F4DDC"/>
    <w:rsid w:val="003F5A1A"/>
    <w:rsid w:val="0040243E"/>
    <w:rsid w:val="004025FF"/>
    <w:rsid w:val="00404205"/>
    <w:rsid w:val="00404BD0"/>
    <w:rsid w:val="004071DB"/>
    <w:rsid w:val="0041522A"/>
    <w:rsid w:val="00415527"/>
    <w:rsid w:val="00416A9D"/>
    <w:rsid w:val="00417A81"/>
    <w:rsid w:val="00423157"/>
    <w:rsid w:val="00424144"/>
    <w:rsid w:val="00425352"/>
    <w:rsid w:val="00425900"/>
    <w:rsid w:val="00434DDB"/>
    <w:rsid w:val="00440375"/>
    <w:rsid w:val="00446495"/>
    <w:rsid w:val="0045555F"/>
    <w:rsid w:val="004556B8"/>
    <w:rsid w:val="004648E1"/>
    <w:rsid w:val="0046666F"/>
    <w:rsid w:val="0047600E"/>
    <w:rsid w:val="00476041"/>
    <w:rsid w:val="00485091"/>
    <w:rsid w:val="004853D8"/>
    <w:rsid w:val="004910AE"/>
    <w:rsid w:val="0049333A"/>
    <w:rsid w:val="004A266F"/>
    <w:rsid w:val="004A2837"/>
    <w:rsid w:val="004A54C7"/>
    <w:rsid w:val="004A7879"/>
    <w:rsid w:val="004B27B3"/>
    <w:rsid w:val="004B7541"/>
    <w:rsid w:val="004C5665"/>
    <w:rsid w:val="004C6932"/>
    <w:rsid w:val="004D6A8D"/>
    <w:rsid w:val="004E37DC"/>
    <w:rsid w:val="004E77FA"/>
    <w:rsid w:val="00501F26"/>
    <w:rsid w:val="0051541C"/>
    <w:rsid w:val="005171C0"/>
    <w:rsid w:val="005173D7"/>
    <w:rsid w:val="0052354D"/>
    <w:rsid w:val="0052447E"/>
    <w:rsid w:val="0053092E"/>
    <w:rsid w:val="00540AC0"/>
    <w:rsid w:val="0055131D"/>
    <w:rsid w:val="005516C5"/>
    <w:rsid w:val="00563B20"/>
    <w:rsid w:val="00566069"/>
    <w:rsid w:val="00566A08"/>
    <w:rsid w:val="005752F3"/>
    <w:rsid w:val="005948BC"/>
    <w:rsid w:val="005951F9"/>
    <w:rsid w:val="005958B3"/>
    <w:rsid w:val="0059722B"/>
    <w:rsid w:val="005B07FF"/>
    <w:rsid w:val="005B34E1"/>
    <w:rsid w:val="005B4FAC"/>
    <w:rsid w:val="005B5F82"/>
    <w:rsid w:val="005C0592"/>
    <w:rsid w:val="005C5095"/>
    <w:rsid w:val="005D287D"/>
    <w:rsid w:val="005D28EB"/>
    <w:rsid w:val="005D6118"/>
    <w:rsid w:val="005D6E16"/>
    <w:rsid w:val="005E7DB7"/>
    <w:rsid w:val="005F0E12"/>
    <w:rsid w:val="005F258A"/>
    <w:rsid w:val="005F5E76"/>
    <w:rsid w:val="00604FF4"/>
    <w:rsid w:val="006067E1"/>
    <w:rsid w:val="006112CE"/>
    <w:rsid w:val="006161BB"/>
    <w:rsid w:val="006174FE"/>
    <w:rsid w:val="00627F2F"/>
    <w:rsid w:val="00632F49"/>
    <w:rsid w:val="006344CD"/>
    <w:rsid w:val="00635F64"/>
    <w:rsid w:val="00640B5F"/>
    <w:rsid w:val="006431EB"/>
    <w:rsid w:val="0064355A"/>
    <w:rsid w:val="0064752E"/>
    <w:rsid w:val="0065344A"/>
    <w:rsid w:val="006565EF"/>
    <w:rsid w:val="00657A6A"/>
    <w:rsid w:val="006645D8"/>
    <w:rsid w:val="00672AD9"/>
    <w:rsid w:val="006743A9"/>
    <w:rsid w:val="0067715F"/>
    <w:rsid w:val="006829BB"/>
    <w:rsid w:val="00684A2E"/>
    <w:rsid w:val="00690494"/>
    <w:rsid w:val="00690E18"/>
    <w:rsid w:val="00694D1A"/>
    <w:rsid w:val="006955C1"/>
    <w:rsid w:val="006A09C5"/>
    <w:rsid w:val="006A5CFB"/>
    <w:rsid w:val="006A6F2C"/>
    <w:rsid w:val="006B1247"/>
    <w:rsid w:val="006B3025"/>
    <w:rsid w:val="006C5103"/>
    <w:rsid w:val="006D2021"/>
    <w:rsid w:val="006D789B"/>
    <w:rsid w:val="006D7D0A"/>
    <w:rsid w:val="006D7DD4"/>
    <w:rsid w:val="006E49AC"/>
    <w:rsid w:val="006F1B31"/>
    <w:rsid w:val="006F2D97"/>
    <w:rsid w:val="006F3704"/>
    <w:rsid w:val="006F5215"/>
    <w:rsid w:val="007007C0"/>
    <w:rsid w:val="007053CB"/>
    <w:rsid w:val="0071044E"/>
    <w:rsid w:val="00712886"/>
    <w:rsid w:val="0071550D"/>
    <w:rsid w:val="00715609"/>
    <w:rsid w:val="00720D55"/>
    <w:rsid w:val="007225B1"/>
    <w:rsid w:val="007264EE"/>
    <w:rsid w:val="0073536A"/>
    <w:rsid w:val="00735EB0"/>
    <w:rsid w:val="00736781"/>
    <w:rsid w:val="0074172D"/>
    <w:rsid w:val="00741B87"/>
    <w:rsid w:val="007520E4"/>
    <w:rsid w:val="00753BD9"/>
    <w:rsid w:val="00754E31"/>
    <w:rsid w:val="007570A8"/>
    <w:rsid w:val="0075752E"/>
    <w:rsid w:val="0075757A"/>
    <w:rsid w:val="00760263"/>
    <w:rsid w:val="00760723"/>
    <w:rsid w:val="0076398A"/>
    <w:rsid w:val="00766F49"/>
    <w:rsid w:val="00770F56"/>
    <w:rsid w:val="00771257"/>
    <w:rsid w:val="00784E67"/>
    <w:rsid w:val="00785E30"/>
    <w:rsid w:val="00794ACE"/>
    <w:rsid w:val="007A0616"/>
    <w:rsid w:val="007A1E2B"/>
    <w:rsid w:val="007A4047"/>
    <w:rsid w:val="007A7F19"/>
    <w:rsid w:val="007B126C"/>
    <w:rsid w:val="007B38B9"/>
    <w:rsid w:val="007B4163"/>
    <w:rsid w:val="007B54E4"/>
    <w:rsid w:val="007B5685"/>
    <w:rsid w:val="007B77B6"/>
    <w:rsid w:val="007C0297"/>
    <w:rsid w:val="007C20CB"/>
    <w:rsid w:val="007D1098"/>
    <w:rsid w:val="007D17E6"/>
    <w:rsid w:val="007D1AAA"/>
    <w:rsid w:val="007D3F7D"/>
    <w:rsid w:val="007E01A3"/>
    <w:rsid w:val="007E102F"/>
    <w:rsid w:val="008053AA"/>
    <w:rsid w:val="00814CAE"/>
    <w:rsid w:val="00821173"/>
    <w:rsid w:val="00822DD3"/>
    <w:rsid w:val="00825D38"/>
    <w:rsid w:val="008272CE"/>
    <w:rsid w:val="00832D76"/>
    <w:rsid w:val="00833093"/>
    <w:rsid w:val="0083429E"/>
    <w:rsid w:val="0083444D"/>
    <w:rsid w:val="008349D1"/>
    <w:rsid w:val="00841655"/>
    <w:rsid w:val="00844ED6"/>
    <w:rsid w:val="008515C7"/>
    <w:rsid w:val="00852FB6"/>
    <w:rsid w:val="00860337"/>
    <w:rsid w:val="00860CD3"/>
    <w:rsid w:val="008619EC"/>
    <w:rsid w:val="008632DF"/>
    <w:rsid w:val="00867BC0"/>
    <w:rsid w:val="0087067B"/>
    <w:rsid w:val="00875575"/>
    <w:rsid w:val="0087704C"/>
    <w:rsid w:val="008813F8"/>
    <w:rsid w:val="00884610"/>
    <w:rsid w:val="00886D1A"/>
    <w:rsid w:val="00886E10"/>
    <w:rsid w:val="00890D66"/>
    <w:rsid w:val="008A760F"/>
    <w:rsid w:val="008B7DFD"/>
    <w:rsid w:val="008C3FF6"/>
    <w:rsid w:val="008C4E5B"/>
    <w:rsid w:val="008D3D50"/>
    <w:rsid w:val="008E616D"/>
    <w:rsid w:val="008E6D62"/>
    <w:rsid w:val="008F2235"/>
    <w:rsid w:val="008F3A74"/>
    <w:rsid w:val="00902731"/>
    <w:rsid w:val="009065E9"/>
    <w:rsid w:val="00906DD5"/>
    <w:rsid w:val="00907F01"/>
    <w:rsid w:val="0091180C"/>
    <w:rsid w:val="0091593A"/>
    <w:rsid w:val="0091656E"/>
    <w:rsid w:val="009200F7"/>
    <w:rsid w:val="00921190"/>
    <w:rsid w:val="00923115"/>
    <w:rsid w:val="00935D6D"/>
    <w:rsid w:val="00941EBE"/>
    <w:rsid w:val="009439B4"/>
    <w:rsid w:val="00944C8D"/>
    <w:rsid w:val="00945451"/>
    <w:rsid w:val="0095233D"/>
    <w:rsid w:val="0095626B"/>
    <w:rsid w:val="00956F90"/>
    <w:rsid w:val="00962197"/>
    <w:rsid w:val="00971655"/>
    <w:rsid w:val="00982410"/>
    <w:rsid w:val="00983313"/>
    <w:rsid w:val="00985737"/>
    <w:rsid w:val="009934EE"/>
    <w:rsid w:val="009A4997"/>
    <w:rsid w:val="009B02E8"/>
    <w:rsid w:val="009B57A8"/>
    <w:rsid w:val="009C0067"/>
    <w:rsid w:val="009C2807"/>
    <w:rsid w:val="009C2A1C"/>
    <w:rsid w:val="009D260D"/>
    <w:rsid w:val="009D3BE2"/>
    <w:rsid w:val="009D4C39"/>
    <w:rsid w:val="009E4048"/>
    <w:rsid w:val="009E4834"/>
    <w:rsid w:val="009E530B"/>
    <w:rsid w:val="009E667C"/>
    <w:rsid w:val="009F0660"/>
    <w:rsid w:val="009F317C"/>
    <w:rsid w:val="009F3619"/>
    <w:rsid w:val="009F5899"/>
    <w:rsid w:val="00A00343"/>
    <w:rsid w:val="00A012B7"/>
    <w:rsid w:val="00A0385B"/>
    <w:rsid w:val="00A05C90"/>
    <w:rsid w:val="00A14F7E"/>
    <w:rsid w:val="00A36248"/>
    <w:rsid w:val="00A421B5"/>
    <w:rsid w:val="00A428FF"/>
    <w:rsid w:val="00A43F2D"/>
    <w:rsid w:val="00A52DEE"/>
    <w:rsid w:val="00A53410"/>
    <w:rsid w:val="00A55FFC"/>
    <w:rsid w:val="00A56D5A"/>
    <w:rsid w:val="00A57491"/>
    <w:rsid w:val="00A62E7B"/>
    <w:rsid w:val="00A64BBE"/>
    <w:rsid w:val="00A64F79"/>
    <w:rsid w:val="00A74987"/>
    <w:rsid w:val="00A800A1"/>
    <w:rsid w:val="00A87717"/>
    <w:rsid w:val="00A936A1"/>
    <w:rsid w:val="00A9436E"/>
    <w:rsid w:val="00A97B4C"/>
    <w:rsid w:val="00AA4644"/>
    <w:rsid w:val="00AA6094"/>
    <w:rsid w:val="00AA76F4"/>
    <w:rsid w:val="00AB3F04"/>
    <w:rsid w:val="00AD0B00"/>
    <w:rsid w:val="00AD6F1B"/>
    <w:rsid w:val="00AE180C"/>
    <w:rsid w:val="00AE58EB"/>
    <w:rsid w:val="00AE654F"/>
    <w:rsid w:val="00AE6809"/>
    <w:rsid w:val="00AF517D"/>
    <w:rsid w:val="00AF6490"/>
    <w:rsid w:val="00B0091B"/>
    <w:rsid w:val="00B009D0"/>
    <w:rsid w:val="00B1116C"/>
    <w:rsid w:val="00B1160F"/>
    <w:rsid w:val="00B16F7E"/>
    <w:rsid w:val="00B21E66"/>
    <w:rsid w:val="00B3179B"/>
    <w:rsid w:val="00B36E8B"/>
    <w:rsid w:val="00B4448E"/>
    <w:rsid w:val="00B46B54"/>
    <w:rsid w:val="00B47AEE"/>
    <w:rsid w:val="00B50279"/>
    <w:rsid w:val="00B60F65"/>
    <w:rsid w:val="00B6234D"/>
    <w:rsid w:val="00B627FC"/>
    <w:rsid w:val="00B62879"/>
    <w:rsid w:val="00B633F0"/>
    <w:rsid w:val="00B6526F"/>
    <w:rsid w:val="00B73703"/>
    <w:rsid w:val="00B74604"/>
    <w:rsid w:val="00B7468D"/>
    <w:rsid w:val="00B8092C"/>
    <w:rsid w:val="00B80BBE"/>
    <w:rsid w:val="00B83089"/>
    <w:rsid w:val="00B86BA4"/>
    <w:rsid w:val="00B87412"/>
    <w:rsid w:val="00B94414"/>
    <w:rsid w:val="00B94860"/>
    <w:rsid w:val="00B94D08"/>
    <w:rsid w:val="00B95A07"/>
    <w:rsid w:val="00B96CA5"/>
    <w:rsid w:val="00BA02CC"/>
    <w:rsid w:val="00BA3FAE"/>
    <w:rsid w:val="00BA4631"/>
    <w:rsid w:val="00BA55C5"/>
    <w:rsid w:val="00BB7E7E"/>
    <w:rsid w:val="00BC02F8"/>
    <w:rsid w:val="00BC1EBD"/>
    <w:rsid w:val="00BC21C5"/>
    <w:rsid w:val="00BC2B28"/>
    <w:rsid w:val="00BC4368"/>
    <w:rsid w:val="00BD35A4"/>
    <w:rsid w:val="00BD4B68"/>
    <w:rsid w:val="00BE216A"/>
    <w:rsid w:val="00BE21CB"/>
    <w:rsid w:val="00C00102"/>
    <w:rsid w:val="00C014FE"/>
    <w:rsid w:val="00C021BC"/>
    <w:rsid w:val="00C05A8B"/>
    <w:rsid w:val="00C05A95"/>
    <w:rsid w:val="00C1229B"/>
    <w:rsid w:val="00C13043"/>
    <w:rsid w:val="00C165B2"/>
    <w:rsid w:val="00C16895"/>
    <w:rsid w:val="00C23170"/>
    <w:rsid w:val="00C30197"/>
    <w:rsid w:val="00C3780D"/>
    <w:rsid w:val="00C50B3C"/>
    <w:rsid w:val="00C5612D"/>
    <w:rsid w:val="00C5679C"/>
    <w:rsid w:val="00C60700"/>
    <w:rsid w:val="00C623FB"/>
    <w:rsid w:val="00C6308E"/>
    <w:rsid w:val="00C640CC"/>
    <w:rsid w:val="00C70B4E"/>
    <w:rsid w:val="00C727F5"/>
    <w:rsid w:val="00C779E7"/>
    <w:rsid w:val="00C8421F"/>
    <w:rsid w:val="00C864B5"/>
    <w:rsid w:val="00C873D0"/>
    <w:rsid w:val="00C90F9B"/>
    <w:rsid w:val="00C92E07"/>
    <w:rsid w:val="00C92E5B"/>
    <w:rsid w:val="00C9382B"/>
    <w:rsid w:val="00CB2428"/>
    <w:rsid w:val="00CB2A00"/>
    <w:rsid w:val="00CB34DE"/>
    <w:rsid w:val="00CB54B2"/>
    <w:rsid w:val="00CB6437"/>
    <w:rsid w:val="00CC04ED"/>
    <w:rsid w:val="00CC4101"/>
    <w:rsid w:val="00CC4A95"/>
    <w:rsid w:val="00CD02FD"/>
    <w:rsid w:val="00CD1E78"/>
    <w:rsid w:val="00CD4C06"/>
    <w:rsid w:val="00CE2193"/>
    <w:rsid w:val="00CE3FD5"/>
    <w:rsid w:val="00CF054B"/>
    <w:rsid w:val="00CF1BAC"/>
    <w:rsid w:val="00D035F3"/>
    <w:rsid w:val="00D10779"/>
    <w:rsid w:val="00D12394"/>
    <w:rsid w:val="00D231BB"/>
    <w:rsid w:val="00D45368"/>
    <w:rsid w:val="00D46609"/>
    <w:rsid w:val="00D605AE"/>
    <w:rsid w:val="00D71CC8"/>
    <w:rsid w:val="00D866F0"/>
    <w:rsid w:val="00DB321B"/>
    <w:rsid w:val="00DB5DB0"/>
    <w:rsid w:val="00DB6C44"/>
    <w:rsid w:val="00DC0EB8"/>
    <w:rsid w:val="00DD2438"/>
    <w:rsid w:val="00DD2D5C"/>
    <w:rsid w:val="00DD4A71"/>
    <w:rsid w:val="00DD5D06"/>
    <w:rsid w:val="00DD78FB"/>
    <w:rsid w:val="00DE197A"/>
    <w:rsid w:val="00DE1CCF"/>
    <w:rsid w:val="00DE38E7"/>
    <w:rsid w:val="00DF070D"/>
    <w:rsid w:val="00DF6EE4"/>
    <w:rsid w:val="00E01A00"/>
    <w:rsid w:val="00E052F4"/>
    <w:rsid w:val="00E13AEF"/>
    <w:rsid w:val="00E13CE6"/>
    <w:rsid w:val="00E148C9"/>
    <w:rsid w:val="00E15BF1"/>
    <w:rsid w:val="00E16403"/>
    <w:rsid w:val="00E16FAF"/>
    <w:rsid w:val="00E3778F"/>
    <w:rsid w:val="00E42B36"/>
    <w:rsid w:val="00E43DB0"/>
    <w:rsid w:val="00E4527B"/>
    <w:rsid w:val="00E51CBA"/>
    <w:rsid w:val="00E53235"/>
    <w:rsid w:val="00E53856"/>
    <w:rsid w:val="00E544F8"/>
    <w:rsid w:val="00E56A72"/>
    <w:rsid w:val="00E62769"/>
    <w:rsid w:val="00E716A9"/>
    <w:rsid w:val="00E728D1"/>
    <w:rsid w:val="00E74030"/>
    <w:rsid w:val="00E74120"/>
    <w:rsid w:val="00E7720F"/>
    <w:rsid w:val="00E8180B"/>
    <w:rsid w:val="00E82C55"/>
    <w:rsid w:val="00E839CC"/>
    <w:rsid w:val="00E857BC"/>
    <w:rsid w:val="00E913B3"/>
    <w:rsid w:val="00E95522"/>
    <w:rsid w:val="00EA0EA4"/>
    <w:rsid w:val="00EA50BE"/>
    <w:rsid w:val="00EA5BD0"/>
    <w:rsid w:val="00EA60A8"/>
    <w:rsid w:val="00EB1781"/>
    <w:rsid w:val="00EB7E17"/>
    <w:rsid w:val="00EC4C2F"/>
    <w:rsid w:val="00ED15C3"/>
    <w:rsid w:val="00ED2710"/>
    <w:rsid w:val="00ED7030"/>
    <w:rsid w:val="00EE12BF"/>
    <w:rsid w:val="00EE3BBA"/>
    <w:rsid w:val="00EE3E6F"/>
    <w:rsid w:val="00EE5C5A"/>
    <w:rsid w:val="00EE669C"/>
    <w:rsid w:val="00EE6DF1"/>
    <w:rsid w:val="00EE72EA"/>
    <w:rsid w:val="00EF3EC6"/>
    <w:rsid w:val="00EF53DE"/>
    <w:rsid w:val="00F0270F"/>
    <w:rsid w:val="00F04BD7"/>
    <w:rsid w:val="00F06244"/>
    <w:rsid w:val="00F10BBF"/>
    <w:rsid w:val="00F11015"/>
    <w:rsid w:val="00F118F7"/>
    <w:rsid w:val="00F16AC9"/>
    <w:rsid w:val="00F16AEF"/>
    <w:rsid w:val="00F25040"/>
    <w:rsid w:val="00F25062"/>
    <w:rsid w:val="00F26F6C"/>
    <w:rsid w:val="00F27D7A"/>
    <w:rsid w:val="00F30381"/>
    <w:rsid w:val="00F30C9A"/>
    <w:rsid w:val="00F4144C"/>
    <w:rsid w:val="00F61ECF"/>
    <w:rsid w:val="00F66DF9"/>
    <w:rsid w:val="00F756FB"/>
    <w:rsid w:val="00F763B2"/>
    <w:rsid w:val="00F849EF"/>
    <w:rsid w:val="00F8732F"/>
    <w:rsid w:val="00F873B9"/>
    <w:rsid w:val="00FA2366"/>
    <w:rsid w:val="00FA4592"/>
    <w:rsid w:val="00FB6472"/>
    <w:rsid w:val="00FB7F21"/>
    <w:rsid w:val="00FC2D7B"/>
    <w:rsid w:val="00FC2DF8"/>
    <w:rsid w:val="00FD5ED1"/>
    <w:rsid w:val="00FE029B"/>
    <w:rsid w:val="00FE2EBB"/>
    <w:rsid w:val="00FE3D69"/>
    <w:rsid w:val="00FE4034"/>
    <w:rsid w:val="00FF6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7A0D56"/>
  <w15:chartTrackingRefBased/>
  <w15:docId w15:val="{84765B95-9A8C-4AF1-8918-A058B35F6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2"/>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BE216A"/>
    <w:pPr>
      <w:keepNext/>
      <w:numPr>
        <w:ilvl w:val="1"/>
        <w:numId w:val="1"/>
      </w:numPr>
      <w:suppressAutoHyphens/>
      <w:spacing w:before="240"/>
      <w:jc w:val="both"/>
      <w:outlineLvl w:val="1"/>
    </w:pPr>
    <w:rPr>
      <w:rFonts w:cs="Arial"/>
      <w:szCs w:val="22"/>
    </w:rPr>
  </w:style>
  <w:style w:type="paragraph" w:customStyle="1" w:styleId="PR1">
    <w:name w:val="PR1"/>
    <w:basedOn w:val="Normal"/>
    <w:link w:val="PR1Char"/>
    <w:autoRedefine/>
    <w:qFormat/>
    <w:rsid w:val="00AD6F1B"/>
    <w:pPr>
      <w:numPr>
        <w:ilvl w:val="2"/>
        <w:numId w:val="1"/>
      </w:numPr>
      <w:suppressAutoHyphens/>
      <w:spacing w:before="240" w:after="120"/>
      <w:jc w:val="both"/>
      <w:outlineLvl w:val="2"/>
    </w:pPr>
  </w:style>
  <w:style w:type="paragraph" w:customStyle="1" w:styleId="PR2">
    <w:name w:val="PR2"/>
    <w:basedOn w:val="Normal"/>
    <w:link w:val="PR2Char"/>
    <w:rsid w:val="00BE216A"/>
    <w:pPr>
      <w:numPr>
        <w:ilvl w:val="3"/>
        <w:numId w:val="1"/>
      </w:numPr>
      <w:suppressAutoHyphens/>
      <w:jc w:val="both"/>
      <w:outlineLvl w:val="3"/>
    </w:pPr>
  </w:style>
  <w:style w:type="paragraph" w:customStyle="1" w:styleId="PR3">
    <w:name w:val="PR3"/>
    <w:basedOn w:val="Normal"/>
    <w:link w:val="PR3Char"/>
    <w:rsid w:val="00BE216A"/>
    <w:pPr>
      <w:numPr>
        <w:ilvl w:val="4"/>
        <w:numId w:val="1"/>
      </w:numPr>
      <w:suppressAutoHyphens/>
      <w:jc w:val="both"/>
      <w:outlineLvl w:val="4"/>
    </w:pPr>
  </w:style>
  <w:style w:type="paragraph" w:customStyle="1" w:styleId="PR4">
    <w:name w:val="PR4"/>
    <w:basedOn w:val="Normal"/>
    <w:rsid w:val="00BE216A"/>
    <w:pPr>
      <w:numPr>
        <w:ilvl w:val="5"/>
        <w:numId w:val="1"/>
      </w:numPr>
      <w:suppressAutoHyphens/>
      <w:jc w:val="both"/>
      <w:outlineLvl w:val="5"/>
    </w:pPr>
    <w:rPr>
      <w:bCs/>
    </w:rPr>
  </w:style>
  <w:style w:type="paragraph" w:customStyle="1" w:styleId="PR5">
    <w:name w:val="PR5"/>
    <w:basedOn w:val="Normal"/>
    <w:rsid w:val="001047CC"/>
    <w:pPr>
      <w:numPr>
        <w:ilvl w:val="6"/>
        <w:numId w:val="1"/>
      </w:numPr>
      <w:suppressAutoHyphens/>
      <w:jc w:val="both"/>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AD6F1B"/>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BE216A"/>
    <w:rPr>
      <w:sz w:val="22"/>
    </w:rPr>
  </w:style>
  <w:style w:type="character" w:customStyle="1" w:styleId="PR3Char">
    <w:name w:val="PR3 Char"/>
    <w:link w:val="PR3"/>
    <w:rsid w:val="00BE216A"/>
    <w:rPr>
      <w:sz w:val="22"/>
    </w:rPr>
  </w:style>
  <w:style w:type="character" w:customStyle="1" w:styleId="CPR">
    <w:name w:val="CPR"/>
    <w:basedOn w:val="DefaultParagraphFont"/>
    <w:rsid w:val="00DB5DB0"/>
  </w:style>
  <w:style w:type="character" w:customStyle="1" w:styleId="HeaderChar">
    <w:name w:val="Header Char"/>
    <w:link w:val="Header"/>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uiPriority w:val="1"/>
    <w:qFormat/>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 w:val="24"/>
      <w:szCs w:val="24"/>
    </w:rPr>
  </w:style>
  <w:style w:type="paragraph" w:customStyle="1" w:styleId="pr20">
    <w:name w:val="pr2"/>
    <w:basedOn w:val="Normal"/>
    <w:rsid w:val="00B80BBE"/>
    <w:pPr>
      <w:spacing w:before="100" w:beforeAutospacing="1" w:after="100" w:afterAutospacing="1"/>
    </w:pPr>
    <w:rPr>
      <w:rFonts w:cs="Arial"/>
      <w:sz w:val="24"/>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34"/>
    <w:qFormat/>
    <w:rsid w:val="00B80BBE"/>
    <w:pPr>
      <w:ind w:left="720"/>
    </w:pPr>
    <w:rPr>
      <w:rFonts w:cs="Arial"/>
      <w:szCs w:val="22"/>
    </w:rPr>
  </w:style>
  <w:style w:type="paragraph" w:customStyle="1" w:styleId="TableParagraph">
    <w:name w:val="Table Paragraph"/>
    <w:basedOn w:val="Normal"/>
    <w:uiPriority w:val="1"/>
    <w:qFormat/>
    <w:rsid w:val="00C014FE"/>
    <w:pPr>
      <w:widowControl w:val="0"/>
      <w:autoSpaceDE w:val="0"/>
      <w:autoSpaceDN w:val="0"/>
      <w:ind w:left="916"/>
    </w:pPr>
    <w:rPr>
      <w:rFonts w:eastAsia="Arial" w:cs="Arial"/>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F524-87D6-404F-ABB3-330A98569572}">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Normal</Template>
  <TotalTime>228</TotalTime>
  <Pages>10</Pages>
  <Words>2578</Words>
  <Characters>14698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17242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Boerst, Shawn</dc:creator>
  <cp:keywords>ST-12345-MS80;class='Internal'</cp:keywords>
  <cp:lastModifiedBy>Boerst, Shawn</cp:lastModifiedBy>
  <cp:revision>24</cp:revision>
  <cp:lastPrinted>2019-07-30T19:19:00Z</cp:lastPrinted>
  <dcterms:created xsi:type="dcterms:W3CDTF">2025-11-06T19:24:00Z</dcterms:created>
  <dcterms:modified xsi:type="dcterms:W3CDTF">2026-09-18T15:16:00Z</dcterms:modified>
</cp:coreProperties>
</file>