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06567" w14:textId="32FDEEDE" w:rsidR="009304FF" w:rsidRPr="00A70F6D" w:rsidRDefault="009304FF" w:rsidP="00CF5B03">
      <w:pPr>
        <w:pStyle w:val="SCT"/>
        <w:jc w:val="both"/>
      </w:pPr>
      <w:r w:rsidRPr="00A70F6D">
        <w:t xml:space="preserve">SECTION </w:t>
      </w:r>
      <w:r w:rsidR="006D222B">
        <w:rPr>
          <w:rStyle w:val="NUM"/>
        </w:rPr>
        <w:t>11 14 00</w:t>
      </w:r>
      <w:r w:rsidRPr="00A70F6D">
        <w:rPr>
          <w:rStyle w:val="NUM"/>
        </w:rPr>
        <w:t xml:space="preserve"> </w:t>
      </w:r>
      <w:r w:rsidRPr="00A70F6D">
        <w:t xml:space="preserve">– </w:t>
      </w:r>
      <w:r w:rsidR="0051220F">
        <w:t>PEDESTRIAN EXIT LANE BREACH CONTROLS</w:t>
      </w:r>
    </w:p>
    <w:p w14:paraId="300EE760" w14:textId="77777777" w:rsidR="00C92E07" w:rsidRPr="00A70F6D" w:rsidRDefault="00C92E07" w:rsidP="00CF5B03">
      <w:pPr>
        <w:pStyle w:val="PRT"/>
        <w:jc w:val="both"/>
      </w:pPr>
      <w:r w:rsidRPr="00A70F6D">
        <w:t>GENERAL</w:t>
      </w:r>
      <w:r w:rsidR="002658FD" w:rsidRPr="00A70F6D">
        <w:tab/>
      </w:r>
    </w:p>
    <w:p w14:paraId="46CF283D" w14:textId="77777777" w:rsidR="00B975F8" w:rsidRPr="00A70F6D" w:rsidRDefault="008D3CF0" w:rsidP="00CF5B03">
      <w:pPr>
        <w:pStyle w:val="PRT"/>
        <w:numPr>
          <w:ilvl w:val="0"/>
          <w:numId w:val="0"/>
        </w:numPr>
        <w:spacing w:before="120" w:after="120"/>
        <w:jc w:val="both"/>
        <w:rPr>
          <w:bCs/>
          <w:i/>
          <w:color w:val="FF0000"/>
        </w:rPr>
      </w:pPr>
      <w:r w:rsidRPr="00A70F6D">
        <w:rPr>
          <w:bCs/>
          <w:i/>
          <w:color w:val="FF0000"/>
        </w:rPr>
        <w:t>&lt;</w:t>
      </w:r>
      <w:r w:rsidR="00B975F8" w:rsidRPr="00A70F6D">
        <w:rPr>
          <w:bCs/>
          <w:i/>
          <w:color w:val="FF0000"/>
        </w:rPr>
        <w:t>SPECIFIER:  Edit this specification as required for the project</w:t>
      </w:r>
      <w:r w:rsidRPr="00A70F6D">
        <w:rPr>
          <w:bCs/>
          <w:i/>
          <w:color w:val="FF0000"/>
        </w:rPr>
        <w:t>&gt;</w:t>
      </w:r>
    </w:p>
    <w:p w14:paraId="14478840" w14:textId="2B11F135" w:rsidR="00C92E07" w:rsidRPr="00A70F6D" w:rsidRDefault="004128EE" w:rsidP="00CF5B03">
      <w:pPr>
        <w:pStyle w:val="ART"/>
        <w:jc w:val="both"/>
      </w:pPr>
      <w:r>
        <w:t>SECTION INCLUDES</w:t>
      </w:r>
    </w:p>
    <w:p w14:paraId="1742BBCB" w14:textId="486B1622" w:rsidR="00E6043E" w:rsidRPr="00A70F6D" w:rsidRDefault="00394B1B" w:rsidP="00CF5B03">
      <w:pPr>
        <w:pStyle w:val="PR1"/>
      </w:pPr>
      <w:r>
        <w:t>This section cover</w:t>
      </w:r>
      <w:r w:rsidR="00F450CE">
        <w:t>s</w:t>
      </w:r>
      <w:r>
        <w:t xml:space="preserve"> the furnishing and installation of a complete Automatic Security Breach Control System</w:t>
      </w:r>
      <w:r w:rsidR="005709AD" w:rsidRPr="00A70F6D">
        <w:t>.</w:t>
      </w:r>
      <w:r w:rsidR="0060310B">
        <w:t xml:space="preserve">  Provide a complete system that has been fabricated and tested for proper operation at the factory.</w:t>
      </w:r>
      <w:r w:rsidR="00AD4F9A">
        <w:t xml:space="preserve">  </w:t>
      </w:r>
      <w:proofErr w:type="gramStart"/>
      <w:r w:rsidR="0060310B">
        <w:t>System</w:t>
      </w:r>
      <w:proofErr w:type="gramEnd"/>
      <w:r w:rsidR="0060310B">
        <w:t xml:space="preserve"> includes sidewalls, canopy, ceiling, automatic doors, hardware, glass, drive systems, sensor systems and guide rails.</w:t>
      </w:r>
    </w:p>
    <w:p w14:paraId="762B2B97" w14:textId="3E3C85AF" w:rsidR="005709AD" w:rsidRPr="00A70F6D" w:rsidRDefault="001F37DB" w:rsidP="00CF5B03">
      <w:pPr>
        <w:pStyle w:val="ART"/>
        <w:jc w:val="both"/>
      </w:pPr>
      <w:bookmarkStart w:id="0" w:name="_Hlk109822368"/>
      <w:r>
        <w:rPr>
          <w:spacing w:val="-2"/>
        </w:rPr>
        <w:t>RELATED SECTIONS</w:t>
      </w:r>
    </w:p>
    <w:p w14:paraId="71343FAE" w14:textId="1B0C1948" w:rsidR="005709AD" w:rsidRDefault="00187E8D" w:rsidP="00CF5B03">
      <w:pPr>
        <w:pStyle w:val="PR1"/>
      </w:pPr>
      <w:r>
        <w:t>07</w:t>
      </w:r>
      <w:r w:rsidR="00331A32">
        <w:t xml:space="preserve"> </w:t>
      </w:r>
      <w:r>
        <w:t>90</w:t>
      </w:r>
      <w:r w:rsidR="00331A32">
        <w:t xml:space="preserve"> 0</w:t>
      </w:r>
      <w:r>
        <w:t>0 – Joint Protection</w:t>
      </w:r>
    </w:p>
    <w:p w14:paraId="3F91377D" w14:textId="75EAA00C" w:rsidR="00187E8D" w:rsidRDefault="008B6A6D" w:rsidP="00CF5B03">
      <w:pPr>
        <w:pStyle w:val="PR1"/>
      </w:pPr>
      <w:r>
        <w:t>08</w:t>
      </w:r>
      <w:r w:rsidR="00331A32">
        <w:t xml:space="preserve"> </w:t>
      </w:r>
      <w:r>
        <w:t>40</w:t>
      </w:r>
      <w:r w:rsidR="00331A32">
        <w:t xml:space="preserve"> 0</w:t>
      </w:r>
      <w:r>
        <w:t>0</w:t>
      </w:r>
      <w:r w:rsidR="00331A32">
        <w:t xml:space="preserve"> – Entrances, Storefronts, and Curtain Walls</w:t>
      </w:r>
    </w:p>
    <w:p w14:paraId="4AEF126D" w14:textId="72EF65C5" w:rsidR="00331A32" w:rsidRDefault="0053783C" w:rsidP="00CF5B03">
      <w:pPr>
        <w:pStyle w:val="PR1"/>
      </w:pPr>
      <w:r>
        <w:t>08 71 00 – Door Hardware</w:t>
      </w:r>
    </w:p>
    <w:p w14:paraId="35F67B5A" w14:textId="7DC32C43" w:rsidR="00C02F37" w:rsidRDefault="00C02F37" w:rsidP="00CF5B03">
      <w:pPr>
        <w:pStyle w:val="PR1"/>
      </w:pPr>
      <w:r>
        <w:t>08 80 00 – Glazing</w:t>
      </w:r>
    </w:p>
    <w:p w14:paraId="240B8A6A" w14:textId="160D4374" w:rsidR="00C02F37" w:rsidRDefault="00C02F37" w:rsidP="00CF5B03">
      <w:pPr>
        <w:pStyle w:val="PR1"/>
      </w:pPr>
      <w:r>
        <w:t xml:space="preserve">09 </w:t>
      </w:r>
      <w:r w:rsidR="00670A37">
        <w:t>60</w:t>
      </w:r>
      <w:r>
        <w:t xml:space="preserve"> 00</w:t>
      </w:r>
      <w:r w:rsidR="00670A37">
        <w:t xml:space="preserve"> </w:t>
      </w:r>
      <w:r w:rsidR="00075DB1">
        <w:t>–</w:t>
      </w:r>
      <w:r w:rsidR="00670A37">
        <w:t xml:space="preserve"> Flooring</w:t>
      </w:r>
    </w:p>
    <w:p w14:paraId="3E6052F4" w14:textId="64C22676" w:rsidR="00075DB1" w:rsidRDefault="00925F6B" w:rsidP="00CF5B03">
      <w:pPr>
        <w:pStyle w:val="PR1"/>
      </w:pPr>
      <w:r>
        <w:t xml:space="preserve">26 00 00 </w:t>
      </w:r>
      <w:r w:rsidR="001A19DE">
        <w:t>–</w:t>
      </w:r>
      <w:r>
        <w:t xml:space="preserve"> Electrical</w:t>
      </w:r>
    </w:p>
    <w:p w14:paraId="02AC7456" w14:textId="1CAD6ED6" w:rsidR="00804FE9" w:rsidRDefault="00804FE9" w:rsidP="00CF5B03">
      <w:pPr>
        <w:pStyle w:val="ART"/>
        <w:jc w:val="both"/>
      </w:pPr>
      <w:bookmarkStart w:id="1" w:name="_Hlk109911755"/>
      <w:bookmarkEnd w:id="0"/>
      <w:r>
        <w:t>QUALITY ASSURANCE</w:t>
      </w:r>
    </w:p>
    <w:p w14:paraId="42DAE3C7" w14:textId="2EA3DD85" w:rsidR="00804FE9" w:rsidRDefault="00546E72" w:rsidP="00804FE9">
      <w:pPr>
        <w:pStyle w:val="PR1"/>
      </w:pPr>
      <w:r>
        <w:t>Manufacturer shall be a company specializing in the supply of automatic security breach doors with a minimum of 10 years’ experience.</w:t>
      </w:r>
    </w:p>
    <w:p w14:paraId="707C5955" w14:textId="42B5B7AA" w:rsidR="00546E72" w:rsidRDefault="00892C34" w:rsidP="00804FE9">
      <w:pPr>
        <w:pStyle w:val="PR1"/>
      </w:pPr>
      <w:r>
        <w:t>Manufacturer must be able to provide a minimum of 10 references and have a minimum of 30 exit lane breach control systems installed and operating in North American airports.</w:t>
      </w:r>
    </w:p>
    <w:p w14:paraId="3B32095B" w14:textId="5B00EB80" w:rsidR="00892C34" w:rsidRPr="00804FE9" w:rsidRDefault="00892C34" w:rsidP="00804FE9">
      <w:pPr>
        <w:pStyle w:val="PR1"/>
      </w:pPr>
      <w:r>
        <w:t>Manufacturer must have received TSA approval for unmanned operation at all installations.</w:t>
      </w:r>
    </w:p>
    <w:p w14:paraId="0BABF10C" w14:textId="69BFEB22" w:rsidR="007F5087" w:rsidRPr="00A70F6D" w:rsidRDefault="007F5087" w:rsidP="00CF5B03">
      <w:pPr>
        <w:pStyle w:val="ART"/>
        <w:jc w:val="both"/>
      </w:pPr>
      <w:r w:rsidRPr="00A70F6D">
        <w:rPr>
          <w:spacing w:val="-2"/>
        </w:rPr>
        <w:lastRenderedPageBreak/>
        <w:t>SUBMITTALS</w:t>
      </w:r>
    </w:p>
    <w:p w14:paraId="5E4B123A" w14:textId="332C3F49" w:rsidR="007F5087" w:rsidRPr="00A70F6D" w:rsidRDefault="007F5087" w:rsidP="00CF5B03">
      <w:pPr>
        <w:pStyle w:val="PR1"/>
      </w:pPr>
      <w:r w:rsidRPr="00A70F6D">
        <w:t>P</w:t>
      </w:r>
      <w:r w:rsidR="00495F83" w:rsidRPr="00A70F6D">
        <w:t>roduct Data</w:t>
      </w:r>
      <w:r w:rsidRPr="00A70F6D">
        <w:t>:</w:t>
      </w:r>
      <w:r w:rsidRPr="00A70F6D">
        <w:rPr>
          <w:spacing w:val="-8"/>
        </w:rPr>
        <w:t xml:space="preserve"> </w:t>
      </w:r>
      <w:r w:rsidRPr="00A70F6D">
        <w:t>Provide</w:t>
      </w:r>
      <w:r w:rsidRPr="00A70F6D">
        <w:rPr>
          <w:spacing w:val="-5"/>
        </w:rPr>
        <w:t xml:space="preserve"> </w:t>
      </w:r>
      <w:r w:rsidRPr="00A70F6D">
        <w:t>complete</w:t>
      </w:r>
      <w:r w:rsidRPr="00A70F6D">
        <w:rPr>
          <w:spacing w:val="-8"/>
        </w:rPr>
        <w:t xml:space="preserve"> </w:t>
      </w:r>
      <w:r w:rsidRPr="00A70F6D">
        <w:t>product</w:t>
      </w:r>
      <w:r w:rsidRPr="00A70F6D">
        <w:rPr>
          <w:spacing w:val="-6"/>
        </w:rPr>
        <w:t xml:space="preserve"> </w:t>
      </w:r>
      <w:r w:rsidRPr="00A70F6D">
        <w:t>and</w:t>
      </w:r>
      <w:r w:rsidRPr="00A70F6D">
        <w:rPr>
          <w:spacing w:val="-6"/>
        </w:rPr>
        <w:t xml:space="preserve"> </w:t>
      </w:r>
      <w:r w:rsidRPr="00A70F6D">
        <w:t>installation</w:t>
      </w:r>
      <w:r w:rsidRPr="00A70F6D">
        <w:rPr>
          <w:spacing w:val="-6"/>
        </w:rPr>
        <w:t xml:space="preserve"> </w:t>
      </w:r>
      <w:r w:rsidRPr="00A70F6D">
        <w:t>documentation as provided by the manufacturer.</w:t>
      </w:r>
    </w:p>
    <w:p w14:paraId="0107361B" w14:textId="77777777" w:rsidR="007F5087" w:rsidRPr="00A70F6D" w:rsidRDefault="007F5087" w:rsidP="00CF5B03">
      <w:pPr>
        <w:pStyle w:val="PR1"/>
      </w:pPr>
      <w:r w:rsidRPr="00A70F6D">
        <w:t>S</w:t>
      </w:r>
      <w:r w:rsidR="00FF6F3F" w:rsidRPr="00A70F6D">
        <w:t>hop Drawings</w:t>
      </w:r>
      <w:r w:rsidRPr="00A70F6D">
        <w:t>:</w:t>
      </w:r>
      <w:r w:rsidRPr="00A70F6D">
        <w:rPr>
          <w:spacing w:val="-7"/>
        </w:rPr>
        <w:t xml:space="preserve"> </w:t>
      </w:r>
      <w:r w:rsidRPr="00A70F6D">
        <w:t>Provide</w:t>
      </w:r>
      <w:r w:rsidR="006C3DF5" w:rsidRPr="00A70F6D">
        <w:t xml:space="preserve"> shop drawings including elevations, sections, and</w:t>
      </w:r>
      <w:r w:rsidRPr="00A70F6D">
        <w:rPr>
          <w:spacing w:val="-4"/>
        </w:rPr>
        <w:t xml:space="preserve"> </w:t>
      </w:r>
      <w:r w:rsidRPr="00A70F6D">
        <w:t>details</w:t>
      </w:r>
      <w:r w:rsidRPr="00A70F6D">
        <w:rPr>
          <w:spacing w:val="-5"/>
        </w:rPr>
        <w:t xml:space="preserve"> </w:t>
      </w:r>
      <w:r w:rsidRPr="00A70F6D">
        <w:t>of</w:t>
      </w:r>
      <w:r w:rsidRPr="00A70F6D">
        <w:rPr>
          <w:spacing w:val="-5"/>
        </w:rPr>
        <w:t xml:space="preserve"> </w:t>
      </w:r>
      <w:r w:rsidR="00D73618" w:rsidRPr="00A70F6D">
        <w:t>entrance</w:t>
      </w:r>
      <w:r w:rsidRPr="00A70F6D">
        <w:rPr>
          <w:spacing w:val="-8"/>
        </w:rPr>
        <w:t xml:space="preserve"> </w:t>
      </w:r>
      <w:r w:rsidRPr="00A70F6D">
        <w:t>construction</w:t>
      </w:r>
      <w:r w:rsidR="006C3DF5" w:rsidRPr="00A70F6D">
        <w:t>.</w:t>
      </w:r>
      <w:r w:rsidRPr="00A70F6D">
        <w:rPr>
          <w:spacing w:val="-5"/>
        </w:rPr>
        <w:t xml:space="preserve"> </w:t>
      </w:r>
      <w:r w:rsidR="006C3DF5" w:rsidRPr="00A70F6D">
        <w:rPr>
          <w:spacing w:val="-5"/>
        </w:rPr>
        <w:t xml:space="preserve"> Include </w:t>
      </w:r>
      <w:r w:rsidRPr="00A70F6D">
        <w:t>profiles, dimensioned layout,</w:t>
      </w:r>
      <w:r w:rsidR="006C3DF5" w:rsidRPr="00A70F6D">
        <w:t xml:space="preserve"> operator, motion /presence sensor control devices,</w:t>
      </w:r>
      <w:r w:rsidRPr="00A70F6D">
        <w:t xml:space="preserve"> </w:t>
      </w:r>
      <w:r w:rsidR="00EB7A64" w:rsidRPr="00A70F6D">
        <w:t xml:space="preserve">indicating </w:t>
      </w:r>
      <w:r w:rsidRPr="00A70F6D">
        <w:t>assembly</w:t>
      </w:r>
      <w:r w:rsidR="006C3DF5" w:rsidRPr="00A70F6D">
        <w:t>,</w:t>
      </w:r>
      <w:r w:rsidRPr="00A70F6D">
        <w:t xml:space="preserve"> finish, glazing, electrical, and anchoring requirements.</w:t>
      </w:r>
    </w:p>
    <w:p w14:paraId="40C0817A" w14:textId="77777777" w:rsidR="00E55A06" w:rsidRPr="00A70F6D" w:rsidRDefault="00E55A06" w:rsidP="00CF5B03">
      <w:pPr>
        <w:pStyle w:val="PR1"/>
      </w:pPr>
      <w:r w:rsidRPr="00A70F6D">
        <w:t>Provide</w:t>
      </w:r>
      <w:r w:rsidRPr="00A70F6D">
        <w:rPr>
          <w:spacing w:val="-5"/>
        </w:rPr>
        <w:t xml:space="preserve"> </w:t>
      </w:r>
      <w:r w:rsidRPr="00A70F6D">
        <w:t>manufacturer’s</w:t>
      </w:r>
      <w:r w:rsidRPr="00A70F6D">
        <w:rPr>
          <w:spacing w:val="-8"/>
        </w:rPr>
        <w:t xml:space="preserve"> </w:t>
      </w:r>
      <w:r w:rsidRPr="00A70F6D">
        <w:t xml:space="preserve">operating and maintenance manual.  </w:t>
      </w:r>
      <w:r w:rsidRPr="00A70F6D">
        <w:rPr>
          <w:rStyle w:val="Threecharacter"/>
          <w:rFonts w:ascii="Arial" w:hAnsi="Arial"/>
          <w:sz w:val="24"/>
          <w:szCs w:val="24"/>
        </w:rPr>
        <w:t xml:space="preserve">The manual to include the name, address, and contact information of the manufacturer providing the entrance and their nearest service representatives.  </w:t>
      </w:r>
      <w:r w:rsidR="00D73618" w:rsidRPr="00A70F6D">
        <w:rPr>
          <w:rStyle w:val="Threecharacter"/>
          <w:rFonts w:ascii="Arial" w:hAnsi="Arial"/>
          <w:sz w:val="24"/>
          <w:szCs w:val="24"/>
        </w:rPr>
        <w:t>A</w:t>
      </w:r>
      <w:r w:rsidRPr="00A70F6D">
        <w:rPr>
          <w:rStyle w:val="Threecharacter"/>
          <w:rFonts w:ascii="Arial" w:hAnsi="Arial"/>
          <w:sz w:val="24"/>
          <w:szCs w:val="24"/>
        </w:rPr>
        <w:t xml:space="preserve"> spare parts list</w:t>
      </w:r>
      <w:r w:rsidR="00D73618" w:rsidRPr="00A70F6D">
        <w:rPr>
          <w:rStyle w:val="Threecharacter"/>
          <w:rFonts w:ascii="Arial" w:hAnsi="Arial"/>
          <w:sz w:val="24"/>
          <w:szCs w:val="24"/>
        </w:rPr>
        <w:t xml:space="preserve"> shall also be included.</w:t>
      </w:r>
    </w:p>
    <w:p w14:paraId="34340C93" w14:textId="77777777" w:rsidR="007F5087" w:rsidRPr="00A70F6D" w:rsidRDefault="007F5087" w:rsidP="00CF5B03">
      <w:pPr>
        <w:pStyle w:val="PR1"/>
      </w:pPr>
      <w:r w:rsidRPr="00A70F6D">
        <w:t>Provide</w:t>
      </w:r>
      <w:r w:rsidRPr="00A70F6D">
        <w:rPr>
          <w:spacing w:val="-5"/>
        </w:rPr>
        <w:t xml:space="preserve"> </w:t>
      </w:r>
      <w:r w:rsidRPr="00A70F6D">
        <w:t>manufacturer’s</w:t>
      </w:r>
      <w:r w:rsidRPr="00A70F6D">
        <w:rPr>
          <w:spacing w:val="-8"/>
        </w:rPr>
        <w:t xml:space="preserve"> </w:t>
      </w:r>
      <w:r w:rsidR="00E55A06" w:rsidRPr="00A70F6D">
        <w:t>w</w:t>
      </w:r>
      <w:r w:rsidRPr="00A70F6D">
        <w:t>arranty</w:t>
      </w:r>
      <w:r w:rsidRPr="00A70F6D">
        <w:rPr>
          <w:spacing w:val="-5"/>
        </w:rPr>
        <w:t xml:space="preserve"> </w:t>
      </w:r>
      <w:r w:rsidRPr="00A70F6D">
        <w:t>documentation</w:t>
      </w:r>
      <w:r w:rsidRPr="00A70F6D">
        <w:rPr>
          <w:spacing w:val="-2"/>
        </w:rPr>
        <w:t>.</w:t>
      </w:r>
    </w:p>
    <w:p w14:paraId="2C720E4C" w14:textId="5AE9F569" w:rsidR="00892C34" w:rsidRDefault="00892C34" w:rsidP="00CF5B03">
      <w:pPr>
        <w:pStyle w:val="ART"/>
        <w:jc w:val="both"/>
      </w:pPr>
      <w:bookmarkStart w:id="2" w:name="_Hlk109914703"/>
      <w:bookmarkEnd w:id="1"/>
      <w:r>
        <w:t>DELIVERY, STORAGE, AND HANDLING</w:t>
      </w:r>
    </w:p>
    <w:p w14:paraId="19D4CCC1" w14:textId="7496B3AF" w:rsidR="00892C34" w:rsidRDefault="00545F40" w:rsidP="00892C34">
      <w:pPr>
        <w:pStyle w:val="PR1"/>
      </w:pPr>
      <w:r>
        <w:t xml:space="preserve">Deliver materials to job site in manufacturer’s packaging, undamaged complete with </w:t>
      </w:r>
      <w:r w:rsidR="00AC10E1">
        <w:t>installation instructions.</w:t>
      </w:r>
    </w:p>
    <w:p w14:paraId="24BE7F97" w14:textId="16B2E7EC" w:rsidR="00AC10E1" w:rsidRDefault="00AC10E1" w:rsidP="00892C34">
      <w:pPr>
        <w:pStyle w:val="PR1"/>
      </w:pPr>
      <w:r>
        <w:t>Store off ground, under cover, protected from weather and construction activities.</w:t>
      </w:r>
    </w:p>
    <w:p w14:paraId="217A77FE" w14:textId="4D5762B1" w:rsidR="00FD7628" w:rsidRPr="00A70F6D" w:rsidRDefault="00414E7D" w:rsidP="00CF5B03">
      <w:pPr>
        <w:pStyle w:val="ART"/>
        <w:jc w:val="both"/>
      </w:pPr>
      <w:r w:rsidRPr="00A70F6D">
        <w:t>FIELD</w:t>
      </w:r>
      <w:r w:rsidRPr="00A70F6D">
        <w:rPr>
          <w:spacing w:val="-6"/>
        </w:rPr>
        <w:t xml:space="preserve"> </w:t>
      </w:r>
      <w:r w:rsidRPr="00A70F6D">
        <w:t>CONDITIONS</w:t>
      </w:r>
    </w:p>
    <w:p w14:paraId="78DD2307" w14:textId="5CC5E16B" w:rsidR="008B6C18" w:rsidRDefault="008B6C18" w:rsidP="00CF5B03">
      <w:pPr>
        <w:pStyle w:val="PR1"/>
      </w:pPr>
      <w:r>
        <w:t xml:space="preserve">Install </w:t>
      </w:r>
      <w:r w:rsidR="00A45205">
        <w:t>security breach doors on finished floor only.  Floor must be level +/- 1/16” (1.5mm)</w:t>
      </w:r>
      <w:r w:rsidR="00391759">
        <w:t xml:space="preserve"> at all locations within the footprint of the security breach door.</w:t>
      </w:r>
    </w:p>
    <w:p w14:paraId="725A1586" w14:textId="1FF0EDBD" w:rsidR="00414E7D" w:rsidRPr="00A70F6D" w:rsidRDefault="00415064" w:rsidP="00CF5B03">
      <w:pPr>
        <w:pStyle w:val="PR1"/>
      </w:pPr>
      <w:r w:rsidRPr="00A70F6D">
        <w:t>Shop</w:t>
      </w:r>
      <w:r w:rsidRPr="00A70F6D">
        <w:rPr>
          <w:spacing w:val="-3"/>
        </w:rPr>
        <w:t xml:space="preserve"> </w:t>
      </w:r>
      <w:r w:rsidRPr="00A70F6D">
        <w:t>drawings</w:t>
      </w:r>
      <w:r w:rsidRPr="00A70F6D">
        <w:rPr>
          <w:spacing w:val="-1"/>
        </w:rPr>
        <w:t xml:space="preserve"> </w:t>
      </w:r>
      <w:r w:rsidRPr="00A70F6D">
        <w:t>must</w:t>
      </w:r>
      <w:r w:rsidRPr="00A70F6D">
        <w:rPr>
          <w:spacing w:val="-1"/>
        </w:rPr>
        <w:t xml:space="preserve"> </w:t>
      </w:r>
      <w:r w:rsidRPr="00A70F6D">
        <w:t>be</w:t>
      </w:r>
      <w:r w:rsidRPr="00A70F6D">
        <w:rPr>
          <w:spacing w:val="-1"/>
        </w:rPr>
        <w:t xml:space="preserve"> </w:t>
      </w:r>
      <w:r w:rsidRPr="00A70F6D">
        <w:t>reviewed</w:t>
      </w:r>
      <w:r w:rsidRPr="00A70F6D">
        <w:rPr>
          <w:spacing w:val="-1"/>
        </w:rPr>
        <w:t xml:space="preserve"> </w:t>
      </w:r>
      <w:r w:rsidRPr="00A70F6D">
        <w:t>and</w:t>
      </w:r>
      <w:r w:rsidRPr="00A70F6D">
        <w:rPr>
          <w:spacing w:val="-1"/>
        </w:rPr>
        <w:t xml:space="preserve"> </w:t>
      </w:r>
      <w:r w:rsidRPr="00A70F6D">
        <w:t>confirmed</w:t>
      </w:r>
      <w:r w:rsidRPr="00A70F6D">
        <w:rPr>
          <w:spacing w:val="-3"/>
        </w:rPr>
        <w:t xml:space="preserve"> </w:t>
      </w:r>
      <w:r w:rsidRPr="00A70F6D">
        <w:t>by</w:t>
      </w:r>
      <w:r w:rsidRPr="00A70F6D">
        <w:rPr>
          <w:spacing w:val="-4"/>
        </w:rPr>
        <w:t xml:space="preserve"> </w:t>
      </w:r>
      <w:r w:rsidRPr="00A70F6D">
        <w:t>the</w:t>
      </w:r>
      <w:r w:rsidRPr="00A70F6D">
        <w:rPr>
          <w:spacing w:val="-1"/>
        </w:rPr>
        <w:t xml:space="preserve"> </w:t>
      </w:r>
      <w:r w:rsidRPr="00A70F6D">
        <w:t>General Contractor</w:t>
      </w:r>
      <w:r w:rsidR="003A1E6F" w:rsidRPr="00A70F6D">
        <w:t>.  Verify actual dimensions of openings to receive automatic entrances by field measurements before fabrication and indicate on shop drawings.</w:t>
      </w:r>
    </w:p>
    <w:p w14:paraId="43DA32BC" w14:textId="078902CD" w:rsidR="00A32B2B" w:rsidRPr="00A70F6D" w:rsidRDefault="00A32B2B" w:rsidP="00CF5B03">
      <w:pPr>
        <w:pStyle w:val="PR1"/>
      </w:pPr>
      <w:r w:rsidRPr="00A70F6D">
        <w:t>Coordinate power requirements, layout, a</w:t>
      </w:r>
      <w:r w:rsidR="00F60192" w:rsidRPr="00A70F6D">
        <w:t xml:space="preserve">nd connections to power supplies with installation of </w:t>
      </w:r>
      <w:r w:rsidR="0095110C">
        <w:t>security breach door</w:t>
      </w:r>
      <w:r w:rsidR="00F60192" w:rsidRPr="00A70F6D">
        <w:t>.</w:t>
      </w:r>
      <w:r w:rsidRPr="00A70F6D">
        <w:t xml:space="preserve"> </w:t>
      </w:r>
    </w:p>
    <w:p w14:paraId="24D91D68" w14:textId="77777777" w:rsidR="00607676" w:rsidRPr="00A70F6D" w:rsidRDefault="00607676" w:rsidP="00CF5B03">
      <w:pPr>
        <w:pStyle w:val="ART"/>
        <w:jc w:val="both"/>
      </w:pPr>
      <w:r w:rsidRPr="00A70F6D">
        <w:rPr>
          <w:spacing w:val="-2"/>
        </w:rPr>
        <w:lastRenderedPageBreak/>
        <w:t>WARRANTY</w:t>
      </w:r>
    </w:p>
    <w:p w14:paraId="3849E0B8" w14:textId="7A5B5DB5" w:rsidR="00607676" w:rsidRPr="00A70F6D" w:rsidRDefault="00E7427D" w:rsidP="00CF5B03">
      <w:pPr>
        <w:pStyle w:val="PR1"/>
      </w:pPr>
      <w:bookmarkStart w:id="3" w:name="_Hlk105416565"/>
      <w:r w:rsidRPr="00A70F6D">
        <w:t>Project Warranty</w:t>
      </w:r>
      <w:proofErr w:type="gramStart"/>
      <w:r w:rsidR="00E05256" w:rsidRPr="00A70F6D">
        <w:t xml:space="preserve">: </w:t>
      </w:r>
      <w:r w:rsidR="00E05256">
        <w:t xml:space="preserve"> </w:t>
      </w:r>
      <w:r w:rsidR="00E05256" w:rsidRPr="00A70F6D">
        <w:t>Security</w:t>
      </w:r>
      <w:proofErr w:type="gramEnd"/>
      <w:r w:rsidR="00393D42">
        <w:t xml:space="preserve"> breach door</w:t>
      </w:r>
      <w:r w:rsidR="00EC7BC1">
        <w:t xml:space="preserve"> system</w:t>
      </w:r>
      <w:r w:rsidR="00607676" w:rsidRPr="00A70F6D">
        <w:rPr>
          <w:spacing w:val="-3"/>
        </w:rPr>
        <w:t xml:space="preserve"> </w:t>
      </w:r>
      <w:r w:rsidR="00607676" w:rsidRPr="00A70F6D">
        <w:t>shall</w:t>
      </w:r>
      <w:r w:rsidR="00607676" w:rsidRPr="00A70F6D">
        <w:rPr>
          <w:spacing w:val="-4"/>
        </w:rPr>
        <w:t xml:space="preserve"> </w:t>
      </w:r>
      <w:r w:rsidR="00607676" w:rsidRPr="00A70F6D">
        <w:t>be</w:t>
      </w:r>
      <w:r w:rsidR="00607676" w:rsidRPr="00A70F6D">
        <w:rPr>
          <w:spacing w:val="-3"/>
        </w:rPr>
        <w:t xml:space="preserve"> </w:t>
      </w:r>
      <w:r w:rsidR="00607676" w:rsidRPr="00A70F6D">
        <w:t>warranted</w:t>
      </w:r>
      <w:r w:rsidR="00607676" w:rsidRPr="00A70F6D">
        <w:rPr>
          <w:spacing w:val="-3"/>
        </w:rPr>
        <w:t xml:space="preserve"> </w:t>
      </w:r>
      <w:r w:rsidR="00607676" w:rsidRPr="00A70F6D">
        <w:t>against</w:t>
      </w:r>
      <w:r w:rsidR="00607676" w:rsidRPr="00A70F6D">
        <w:rPr>
          <w:spacing w:val="-3"/>
        </w:rPr>
        <w:t xml:space="preserve"> </w:t>
      </w:r>
      <w:proofErr w:type="gramStart"/>
      <w:r w:rsidR="00607676" w:rsidRPr="00A70F6D">
        <w:t>defect</w:t>
      </w:r>
      <w:proofErr w:type="gramEnd"/>
      <w:r w:rsidR="00607676" w:rsidRPr="00A70F6D">
        <w:rPr>
          <w:spacing w:val="-3"/>
        </w:rPr>
        <w:t xml:space="preserve"> </w:t>
      </w:r>
      <w:r w:rsidR="00607676" w:rsidRPr="00A70F6D">
        <w:t>in</w:t>
      </w:r>
      <w:r w:rsidR="00607676" w:rsidRPr="00A70F6D">
        <w:rPr>
          <w:spacing w:val="-5"/>
        </w:rPr>
        <w:t xml:space="preserve"> </w:t>
      </w:r>
      <w:r w:rsidR="00607676" w:rsidRPr="00A70F6D">
        <w:t>material</w:t>
      </w:r>
      <w:r w:rsidR="00607676" w:rsidRPr="00A70F6D">
        <w:rPr>
          <w:spacing w:val="-4"/>
        </w:rPr>
        <w:t xml:space="preserve"> </w:t>
      </w:r>
      <w:r w:rsidR="00607676" w:rsidRPr="00A70F6D">
        <w:t>and</w:t>
      </w:r>
      <w:r w:rsidR="00607676" w:rsidRPr="00A70F6D">
        <w:rPr>
          <w:spacing w:val="-3"/>
        </w:rPr>
        <w:t xml:space="preserve"> </w:t>
      </w:r>
      <w:r w:rsidR="00607676" w:rsidRPr="00A70F6D">
        <w:t>workmanship</w:t>
      </w:r>
      <w:r w:rsidR="00607676" w:rsidRPr="00A70F6D">
        <w:rPr>
          <w:spacing w:val="-5"/>
        </w:rPr>
        <w:t xml:space="preserve"> </w:t>
      </w:r>
      <w:r w:rsidR="00607676" w:rsidRPr="00A70F6D">
        <w:t>for</w:t>
      </w:r>
      <w:r w:rsidR="00607676" w:rsidRPr="00A70F6D">
        <w:rPr>
          <w:spacing w:val="-6"/>
        </w:rPr>
        <w:t xml:space="preserve"> </w:t>
      </w:r>
      <w:r w:rsidR="00607676" w:rsidRPr="00A70F6D">
        <w:t xml:space="preserve">a period of </w:t>
      </w:r>
      <w:r w:rsidR="00EB1E53">
        <w:t>one year from the date of substantial completion or one and one</w:t>
      </w:r>
      <w:r w:rsidR="00F450CE">
        <w:t>-</w:t>
      </w:r>
      <w:r w:rsidR="00EB1E53">
        <w:t xml:space="preserve">half </w:t>
      </w:r>
      <w:r w:rsidR="00607676" w:rsidRPr="00A70F6D">
        <w:t xml:space="preserve">years from the date of </w:t>
      </w:r>
      <w:bookmarkEnd w:id="3"/>
      <w:r w:rsidR="0099755D">
        <w:t xml:space="preserve">manufacturer </w:t>
      </w:r>
      <w:r w:rsidR="0004514D">
        <w:t>shipment</w:t>
      </w:r>
      <w:r w:rsidR="00607676" w:rsidRPr="00A70F6D">
        <w:t>.</w:t>
      </w:r>
      <w:r w:rsidR="0012138B">
        <w:t xml:space="preserve">  This warranty excludes glass breakage, normal wear on finishes, or damage that occurs due to abuse, misuse or acts of God.</w:t>
      </w:r>
    </w:p>
    <w:p w14:paraId="053EC6B1" w14:textId="77777777" w:rsidR="001D7E9E" w:rsidRPr="00A70F6D" w:rsidRDefault="001D7E9E" w:rsidP="00CF5B03">
      <w:pPr>
        <w:pStyle w:val="PR2"/>
        <w:rPr>
          <w:szCs w:val="24"/>
        </w:rPr>
      </w:pPr>
      <w:r w:rsidRPr="00A70F6D">
        <w:rPr>
          <w:szCs w:val="24"/>
        </w:rPr>
        <w:t>During the warranty period a factory-trained technician shall perform service and repairs. An inspection shall be performed after each adjustment or repair.</w:t>
      </w:r>
    </w:p>
    <w:p w14:paraId="54593197" w14:textId="762EA1B3" w:rsidR="001D7E9E" w:rsidRDefault="001D7E9E" w:rsidP="00CF5B03">
      <w:pPr>
        <w:pStyle w:val="PR2"/>
        <w:rPr>
          <w:szCs w:val="24"/>
        </w:rPr>
      </w:pPr>
      <w:r w:rsidRPr="00A70F6D">
        <w:rPr>
          <w:szCs w:val="24"/>
        </w:rPr>
        <w:t>During the warranty period all warranty work, including but not limited to emergency service, shall be performed during normal business hours</w:t>
      </w:r>
      <w:r w:rsidR="0004514D">
        <w:rPr>
          <w:szCs w:val="24"/>
        </w:rPr>
        <w:t>.</w:t>
      </w:r>
    </w:p>
    <w:p w14:paraId="1ECBDCDE" w14:textId="2E2B411B" w:rsidR="00911053" w:rsidRDefault="00911053" w:rsidP="00911053">
      <w:pPr>
        <w:pStyle w:val="ART"/>
      </w:pPr>
      <w:r>
        <w:t>SERVICE</w:t>
      </w:r>
    </w:p>
    <w:p w14:paraId="1F442709" w14:textId="6773732C" w:rsidR="00911053" w:rsidRDefault="00935CA8" w:rsidP="00935CA8">
      <w:pPr>
        <w:pStyle w:val="PR1"/>
      </w:pPr>
      <w:r>
        <w:t>Manufacturer to provide a per lane cost to provide once or twice a year on site service by factory employed and trained technicians.</w:t>
      </w:r>
    </w:p>
    <w:p w14:paraId="31EA3A79" w14:textId="30228136" w:rsidR="00E273E0" w:rsidRDefault="00E273E0" w:rsidP="00E273E0">
      <w:pPr>
        <w:pStyle w:val="ART"/>
      </w:pPr>
      <w:r>
        <w:t>MANUFACTURING LOCALE</w:t>
      </w:r>
    </w:p>
    <w:p w14:paraId="0FCBBC14" w14:textId="18FF650B" w:rsidR="00E273E0" w:rsidRPr="00A70F6D" w:rsidRDefault="004C501C" w:rsidP="00E273E0">
      <w:pPr>
        <w:pStyle w:val="PR1"/>
      </w:pPr>
      <w:r>
        <w:t>The security exit lane shall be wholly manufactured in the USA and using metals acquired in the USA.  Assembly of electronics, components, and structure shall take place fully in a manufacturing facility in the USA.</w:t>
      </w:r>
    </w:p>
    <w:p w14:paraId="09B22922" w14:textId="77777777" w:rsidR="00734ABE" w:rsidRPr="00A70F6D" w:rsidRDefault="00734ABE" w:rsidP="00CF5B03">
      <w:pPr>
        <w:pStyle w:val="PRT"/>
        <w:jc w:val="both"/>
      </w:pPr>
      <w:r w:rsidRPr="00A70F6D">
        <w:t>PRODUCT</w:t>
      </w:r>
    </w:p>
    <w:bookmarkEnd w:id="2"/>
    <w:p w14:paraId="12E0AEA8" w14:textId="77777777" w:rsidR="009C2BCE" w:rsidRPr="00A70F6D" w:rsidRDefault="009C2BCE" w:rsidP="00CF5B03">
      <w:pPr>
        <w:pStyle w:val="ART"/>
        <w:jc w:val="both"/>
      </w:pPr>
      <w:r w:rsidRPr="00A70F6D">
        <w:rPr>
          <w:spacing w:val="-2"/>
        </w:rPr>
        <w:t>MANUFACTURER</w:t>
      </w:r>
    </w:p>
    <w:p w14:paraId="50992A70" w14:textId="77777777" w:rsidR="009C2BCE" w:rsidRPr="00A70F6D" w:rsidRDefault="00FB6699" w:rsidP="00CF5B03">
      <w:pPr>
        <w:pStyle w:val="PR1"/>
        <w:numPr>
          <w:ilvl w:val="0"/>
          <w:numId w:val="0"/>
        </w:numPr>
        <w:ind w:left="864"/>
        <w:rPr>
          <w:spacing w:val="-5"/>
        </w:rPr>
      </w:pPr>
      <w:r>
        <w:t>R</w:t>
      </w:r>
      <w:r w:rsidR="005849C2" w:rsidRPr="00A70F6D">
        <w:t>ecord-</w:t>
      </w:r>
      <w:r>
        <w:rPr>
          <w:spacing w:val="-5"/>
        </w:rPr>
        <w:t>USA</w:t>
      </w:r>
    </w:p>
    <w:p w14:paraId="1EFDE880" w14:textId="77777777" w:rsidR="005849C2" w:rsidRPr="00A70F6D" w:rsidRDefault="005849C2" w:rsidP="00CF5B03">
      <w:pPr>
        <w:pStyle w:val="PR1"/>
        <w:numPr>
          <w:ilvl w:val="0"/>
          <w:numId w:val="0"/>
        </w:numPr>
        <w:spacing w:before="120"/>
        <w:ind w:left="864"/>
      </w:pPr>
      <w:r w:rsidRPr="00A70F6D">
        <w:t>Monroe,</w:t>
      </w:r>
      <w:r w:rsidRPr="00A70F6D">
        <w:rPr>
          <w:spacing w:val="-13"/>
        </w:rPr>
        <w:t xml:space="preserve"> </w:t>
      </w:r>
      <w:r w:rsidRPr="00A70F6D">
        <w:t>North</w:t>
      </w:r>
      <w:r w:rsidRPr="00A70F6D">
        <w:rPr>
          <w:spacing w:val="-13"/>
        </w:rPr>
        <w:t xml:space="preserve"> </w:t>
      </w:r>
      <w:r w:rsidRPr="00A70F6D">
        <w:t>Carolina,</w:t>
      </w:r>
      <w:r w:rsidRPr="00A70F6D">
        <w:rPr>
          <w:spacing w:val="-13"/>
        </w:rPr>
        <w:t xml:space="preserve"> </w:t>
      </w:r>
      <w:r w:rsidRPr="00A70F6D">
        <w:t>USA</w:t>
      </w:r>
    </w:p>
    <w:p w14:paraId="0DCD39DD" w14:textId="77777777" w:rsidR="005849C2" w:rsidRPr="00A70F6D" w:rsidRDefault="005849C2" w:rsidP="00CF5B03">
      <w:pPr>
        <w:pStyle w:val="PR1"/>
        <w:numPr>
          <w:ilvl w:val="0"/>
          <w:numId w:val="0"/>
        </w:numPr>
        <w:spacing w:before="120"/>
        <w:ind w:left="864"/>
      </w:pPr>
      <w:r w:rsidRPr="00A70F6D">
        <w:t>(800) 438-1937</w:t>
      </w:r>
    </w:p>
    <w:p w14:paraId="15319214" w14:textId="522176BF" w:rsidR="005849C2" w:rsidRPr="00A70F6D" w:rsidRDefault="0055782B" w:rsidP="00CF5B03">
      <w:pPr>
        <w:pStyle w:val="ART"/>
        <w:jc w:val="both"/>
      </w:pPr>
      <w:r>
        <w:t xml:space="preserve">AUTOMATIC </w:t>
      </w:r>
      <w:r w:rsidR="00293637">
        <w:t>SECURITY BREACH CONTROL SYSTEM</w:t>
      </w:r>
    </w:p>
    <w:p w14:paraId="4B835D2E" w14:textId="5459741E" w:rsidR="00D91CC4" w:rsidRDefault="00D91CC4" w:rsidP="00D91CC4">
      <w:pPr>
        <w:pStyle w:val="PR1"/>
      </w:pPr>
      <w:r>
        <w:t xml:space="preserve">The FlipFlow security breach door system is an automatic </w:t>
      </w:r>
      <w:r w:rsidR="004A5421">
        <w:t>high-capacity</w:t>
      </w:r>
      <w:r>
        <w:t xml:space="preserve"> anti-pass back system, providing the regulations of passenger/user traffic flow in airports, industrial manufacturing facilities, and other sensitive areas in various types of </w:t>
      </w:r>
      <w:r>
        <w:lastRenderedPageBreak/>
        <w:t xml:space="preserve">buildings. Pedestrians may pass through the FlipFlow in single file and in one direction only. Attempts at reverse entry are detected by an intelligent sensor system and the automatic doors will inhibit such action. In addition, an alarm is generated </w:t>
      </w:r>
      <w:r w:rsidR="004A5421">
        <w:t>locally,</w:t>
      </w:r>
      <w:r>
        <w:t xml:space="preserve"> and an alert message is generated for remote</w:t>
      </w:r>
      <w:r>
        <w:rPr>
          <w:spacing w:val="-4"/>
        </w:rPr>
        <w:t xml:space="preserve"> </w:t>
      </w:r>
      <w:r>
        <w:t>monitoring.</w:t>
      </w:r>
    </w:p>
    <w:p w14:paraId="3EF3D654" w14:textId="5027B098" w:rsidR="00FB0233" w:rsidRPr="00A70F6D" w:rsidRDefault="007E08E2" w:rsidP="00CF5B03">
      <w:pPr>
        <w:pStyle w:val="ART"/>
        <w:jc w:val="both"/>
      </w:pPr>
      <w:r>
        <w:t>APPLICATIONS</w:t>
      </w:r>
    </w:p>
    <w:p w14:paraId="212BB314" w14:textId="77777777" w:rsidR="007E08E2" w:rsidRDefault="007E08E2" w:rsidP="007E08E2">
      <w:pPr>
        <w:pStyle w:val="PR1"/>
      </w:pPr>
      <w:r>
        <w:t>Passenger flow regulation in airports (separates the secure airside from the non-secure landside)</w:t>
      </w:r>
    </w:p>
    <w:p w14:paraId="2481D9E3" w14:textId="77777777" w:rsidR="007E08E2" w:rsidRDefault="007E08E2" w:rsidP="007E08E2">
      <w:pPr>
        <w:pStyle w:val="PR1"/>
      </w:pPr>
      <w:r>
        <w:t>Protection of other sensitive areas in seaports and railway</w:t>
      </w:r>
      <w:r>
        <w:rPr>
          <w:spacing w:val="-2"/>
        </w:rPr>
        <w:t xml:space="preserve"> </w:t>
      </w:r>
      <w:r>
        <w:t>stations.</w:t>
      </w:r>
    </w:p>
    <w:p w14:paraId="2490A837" w14:textId="77777777" w:rsidR="007E08E2" w:rsidRDefault="007E08E2" w:rsidP="007E08E2">
      <w:pPr>
        <w:pStyle w:val="PR1"/>
      </w:pPr>
      <w:r>
        <w:t>Access to sensitive areas in public, commercial, and industrial</w:t>
      </w:r>
      <w:r>
        <w:rPr>
          <w:spacing w:val="-5"/>
        </w:rPr>
        <w:t xml:space="preserve"> </w:t>
      </w:r>
      <w:r>
        <w:t>buildings</w:t>
      </w:r>
    </w:p>
    <w:p w14:paraId="5C921C26" w14:textId="77777777" w:rsidR="007E08E2" w:rsidRDefault="007E08E2" w:rsidP="007E08E2">
      <w:pPr>
        <w:pStyle w:val="PR1"/>
      </w:pPr>
      <w:r>
        <w:t>Entrance to court houses or judicial buildings</w:t>
      </w:r>
    </w:p>
    <w:p w14:paraId="6C4EB34C" w14:textId="77777777" w:rsidR="007E08E2" w:rsidRDefault="007E08E2" w:rsidP="007E08E2">
      <w:pPr>
        <w:pStyle w:val="PR1"/>
      </w:pPr>
      <w:r>
        <w:t>Side entrance in</w:t>
      </w:r>
      <w:r>
        <w:rPr>
          <w:spacing w:val="-3"/>
        </w:rPr>
        <w:t xml:space="preserve"> </w:t>
      </w:r>
      <w:r>
        <w:t>supermarkets</w:t>
      </w:r>
    </w:p>
    <w:p w14:paraId="3E2BBFDA" w14:textId="728065D9" w:rsidR="002B6DEB" w:rsidRPr="00A70F6D" w:rsidRDefault="007E08E2" w:rsidP="00CF5B03">
      <w:pPr>
        <w:pStyle w:val="ART"/>
        <w:jc w:val="both"/>
      </w:pPr>
      <w:r>
        <w:t>CONSTRUCTION</w:t>
      </w:r>
    </w:p>
    <w:p w14:paraId="1BF405F8" w14:textId="06C89278" w:rsidR="00FB26B3" w:rsidRDefault="00FB26B3" w:rsidP="00FB26B3">
      <w:pPr>
        <w:pStyle w:val="PR1"/>
      </w:pPr>
      <w:r>
        <w:t>Self-supporting aluminum construction, clad in stainless steel. The unit is capable of free-s</w:t>
      </w:r>
      <w:r w:rsidR="004A5421">
        <w:t>t</w:t>
      </w:r>
      <w:r>
        <w:t>anding, however, units installed in seismic areas requiring special</w:t>
      </w:r>
      <w:r>
        <w:rPr>
          <w:spacing w:val="-18"/>
        </w:rPr>
        <w:t xml:space="preserve"> </w:t>
      </w:r>
      <w:r>
        <w:t>anchoring and attachment shall be tied into a supporting</w:t>
      </w:r>
      <w:r>
        <w:rPr>
          <w:spacing w:val="-4"/>
        </w:rPr>
        <w:t xml:space="preserve"> </w:t>
      </w:r>
      <w:r>
        <w:t>structure</w:t>
      </w:r>
      <w:r w:rsidR="00853DE1">
        <w:t>.</w:t>
      </w:r>
    </w:p>
    <w:p w14:paraId="7B95BE3A" w14:textId="408C6CB8" w:rsidR="00FB26B3" w:rsidRDefault="00FB26B3" w:rsidP="00FB26B3">
      <w:pPr>
        <w:pStyle w:val="PR1"/>
      </w:pPr>
      <w:r>
        <w:t>Triple (three sets of doors)</w:t>
      </w:r>
      <w:r w:rsidR="007B2BDE">
        <w:t xml:space="preserve"> and twin (two sets of doors)</w:t>
      </w:r>
      <w:r>
        <w:t xml:space="preserve"> configurations</w:t>
      </w:r>
      <w:r w:rsidR="00B3422B">
        <w:rPr>
          <w:spacing w:val="-12"/>
        </w:rPr>
        <w:t>.</w:t>
      </w:r>
    </w:p>
    <w:p w14:paraId="3AAFADAF" w14:textId="62737CC3" w:rsidR="00FB26B3" w:rsidRDefault="007B2BDE" w:rsidP="00FB26B3">
      <w:pPr>
        <w:pStyle w:val="PR1"/>
      </w:pPr>
      <w:r>
        <w:t>D</w:t>
      </w:r>
      <w:r w:rsidR="00FB26B3">
        <w:t xml:space="preserve">ouble leaf </w:t>
      </w:r>
      <w:r>
        <w:t>R</w:t>
      </w:r>
      <w:r w:rsidR="00FB26B3">
        <w:t>ecord door operators are provided as standard for a long</w:t>
      </w:r>
      <w:r w:rsidR="00FB26B3">
        <w:rPr>
          <w:spacing w:val="-1"/>
        </w:rPr>
        <w:t xml:space="preserve"> </w:t>
      </w:r>
      <w:r w:rsidR="00FB26B3">
        <w:t>life.</w:t>
      </w:r>
    </w:p>
    <w:p w14:paraId="00A6DABC" w14:textId="316855FE" w:rsidR="00FB26B3" w:rsidRDefault="00FF18A8" w:rsidP="00FB26B3">
      <w:pPr>
        <w:pStyle w:val="PR1"/>
      </w:pPr>
      <w:r>
        <w:t>D</w:t>
      </w:r>
      <w:r w:rsidR="00FB26B3">
        <w:t>oors are supplied with robust electromechanical brakes or optionally electromagnetic locks to inhibit door open motion in fully closed</w:t>
      </w:r>
      <w:r w:rsidR="00FB26B3">
        <w:rPr>
          <w:spacing w:val="-1"/>
        </w:rPr>
        <w:t xml:space="preserve"> </w:t>
      </w:r>
      <w:r w:rsidR="00FB26B3">
        <w:t>position.</w:t>
      </w:r>
    </w:p>
    <w:p w14:paraId="1C220EB4" w14:textId="77777777" w:rsidR="00FB26B3" w:rsidRDefault="00FB26B3" w:rsidP="00FB26B3">
      <w:pPr>
        <w:pStyle w:val="PR1"/>
      </w:pPr>
      <w:r>
        <w:t>A master control, supplemented with a modular, expandable sensor system, monitors passenger flow.</w:t>
      </w:r>
    </w:p>
    <w:p w14:paraId="619ACFE7" w14:textId="77777777" w:rsidR="00FB26B3" w:rsidRDefault="00FB26B3" w:rsidP="00FB26B3">
      <w:pPr>
        <w:pStyle w:val="PR1"/>
      </w:pPr>
      <w:r>
        <w:t>Transparent side panels in laminated security glass facilitate monitoring</w:t>
      </w:r>
      <w:r>
        <w:rPr>
          <w:spacing w:val="-16"/>
        </w:rPr>
        <w:t xml:space="preserve"> </w:t>
      </w:r>
      <w:r>
        <w:t>requirements.</w:t>
      </w:r>
    </w:p>
    <w:p w14:paraId="0B26C553" w14:textId="77777777" w:rsidR="00FB26B3" w:rsidRDefault="00FB26B3" w:rsidP="00FB26B3">
      <w:pPr>
        <w:pStyle w:val="PR1"/>
      </w:pPr>
      <w:r>
        <w:t>Passage status is indicated by red/green traffic-light style indicators at both the entrance and exit doors.</w:t>
      </w:r>
    </w:p>
    <w:p w14:paraId="696CA843" w14:textId="04862903" w:rsidR="00FB26B3" w:rsidRDefault="00FB26B3" w:rsidP="00FB26B3">
      <w:pPr>
        <w:pStyle w:val="PR1"/>
      </w:pPr>
      <w:r>
        <w:lastRenderedPageBreak/>
        <w:t xml:space="preserve">Interior lighting is provided by six (6) LED </w:t>
      </w:r>
      <w:r w:rsidR="004A5421">
        <w:t>spot</w:t>
      </w:r>
      <w:r w:rsidR="004A5421">
        <w:rPr>
          <w:spacing w:val="-3"/>
        </w:rPr>
        <w:t>lights</w:t>
      </w:r>
      <w:r>
        <w:t>.</w:t>
      </w:r>
    </w:p>
    <w:p w14:paraId="08800B81" w14:textId="77777777" w:rsidR="00FB26B3" w:rsidRDefault="00FB26B3" w:rsidP="00FB26B3">
      <w:pPr>
        <w:pStyle w:val="PR1"/>
      </w:pPr>
      <w:r>
        <w:t>Three widths area</w:t>
      </w:r>
      <w:r>
        <w:rPr>
          <w:spacing w:val="-1"/>
        </w:rPr>
        <w:t xml:space="preserve"> </w:t>
      </w:r>
      <w:r>
        <w:t>available</w:t>
      </w:r>
    </w:p>
    <w:p w14:paraId="3345FC53" w14:textId="2FC360FC" w:rsidR="00FB26B3" w:rsidRDefault="00FB26B3" w:rsidP="00FB26B3">
      <w:pPr>
        <w:pStyle w:val="PR2"/>
      </w:pPr>
      <w:r>
        <w:t>900mm (</w:t>
      </w:r>
      <w:proofErr w:type="gramStart"/>
      <w:r>
        <w:t>35’’</w:t>
      </w:r>
      <w:proofErr w:type="gramEnd"/>
      <w:r>
        <w:t xml:space="preserve"> Clear Opening) opening width to allow for wheelchair</w:t>
      </w:r>
      <w:r>
        <w:rPr>
          <w:spacing w:val="-14"/>
        </w:rPr>
        <w:t xml:space="preserve"> </w:t>
      </w:r>
      <w:r>
        <w:t>access</w:t>
      </w:r>
    </w:p>
    <w:p w14:paraId="1EEDD94A" w14:textId="2F325D05" w:rsidR="00FB26B3" w:rsidRDefault="00FB26B3" w:rsidP="00FB26B3">
      <w:pPr>
        <w:pStyle w:val="PR2"/>
      </w:pPr>
      <w:r>
        <w:t>1100mm (43” Clear Opening) opening width to allow for wheelchair</w:t>
      </w:r>
      <w:r>
        <w:rPr>
          <w:spacing w:val="-13"/>
        </w:rPr>
        <w:t xml:space="preserve"> </w:t>
      </w:r>
      <w:r>
        <w:t>access</w:t>
      </w:r>
    </w:p>
    <w:p w14:paraId="25B5BD42" w14:textId="0FAB0AA0" w:rsidR="00FB26B3" w:rsidRDefault="00FB26B3" w:rsidP="00FB26B3">
      <w:pPr>
        <w:pStyle w:val="PR2"/>
      </w:pPr>
      <w:r>
        <w:t>1200mm (47” Clear Opening) opening width to allow for wheelchair</w:t>
      </w:r>
      <w:r>
        <w:rPr>
          <w:spacing w:val="-13"/>
        </w:rPr>
        <w:t xml:space="preserve"> </w:t>
      </w:r>
      <w:r>
        <w:t>access</w:t>
      </w:r>
    </w:p>
    <w:p w14:paraId="47D543C1" w14:textId="77777777" w:rsidR="00CE298B" w:rsidRDefault="00CE298B" w:rsidP="00CE298B">
      <w:pPr>
        <w:pStyle w:val="PRT"/>
        <w:numPr>
          <w:ilvl w:val="0"/>
          <w:numId w:val="0"/>
        </w:numPr>
        <w:spacing w:before="0"/>
        <w:rPr>
          <w:i/>
          <w:iCs/>
          <w:color w:val="FF0000"/>
        </w:rPr>
      </w:pPr>
    </w:p>
    <w:p w14:paraId="658FA37B" w14:textId="68E32895" w:rsidR="00D8347C" w:rsidRPr="00D8347C" w:rsidRDefault="00D8347C" w:rsidP="00CE298B">
      <w:pPr>
        <w:pStyle w:val="PRT"/>
        <w:numPr>
          <w:ilvl w:val="0"/>
          <w:numId w:val="0"/>
        </w:numPr>
        <w:spacing w:before="0"/>
        <w:rPr>
          <w:i/>
          <w:iCs/>
          <w:color w:val="FF0000"/>
        </w:rPr>
      </w:pPr>
      <w:r w:rsidRPr="00D8347C">
        <w:rPr>
          <w:i/>
          <w:iCs/>
          <w:color w:val="FF0000"/>
        </w:rPr>
        <w:t xml:space="preserve">&lt;SPECIFIER:  </w:t>
      </w:r>
      <w:r w:rsidR="00CE298B">
        <w:rPr>
          <w:i/>
          <w:iCs/>
          <w:color w:val="FF0000"/>
        </w:rPr>
        <w:t xml:space="preserve">Select either </w:t>
      </w:r>
      <w:r w:rsidR="00FA75CE">
        <w:rPr>
          <w:i/>
          <w:iCs/>
          <w:color w:val="FF0000"/>
        </w:rPr>
        <w:t>Twin or Triple configuration</w:t>
      </w:r>
      <w:r w:rsidRPr="00D8347C">
        <w:rPr>
          <w:i/>
          <w:iCs/>
          <w:color w:val="FF0000"/>
        </w:rPr>
        <w:t>&gt;</w:t>
      </w:r>
    </w:p>
    <w:p w14:paraId="482A4A7E" w14:textId="22B7EF41" w:rsidR="00FB26B3" w:rsidRPr="00E3774B" w:rsidRDefault="00647B80" w:rsidP="00FB26B3">
      <w:pPr>
        <w:pStyle w:val="PR1"/>
      </w:pPr>
      <w:r>
        <w:t>[</w:t>
      </w:r>
      <w:r w:rsidR="003447C0" w:rsidRPr="00647B80">
        <w:rPr>
          <w:color w:val="FF0000"/>
        </w:rPr>
        <w:t>Configuration</w:t>
      </w:r>
      <w:r w:rsidR="00FB26B3" w:rsidRPr="00647B80">
        <w:rPr>
          <w:color w:val="FF0000"/>
        </w:rPr>
        <w:t>:</w:t>
      </w:r>
      <w:r w:rsidR="00E3774B" w:rsidRPr="00647B80">
        <w:rPr>
          <w:color w:val="FF0000"/>
        </w:rPr>
        <w:t xml:space="preserve">  Triple.</w:t>
      </w:r>
      <w:r>
        <w:t>]</w:t>
      </w:r>
    </w:p>
    <w:p w14:paraId="7C6E1DC5" w14:textId="0A1D2B22" w:rsidR="00BB5713" w:rsidRPr="00E3774B" w:rsidRDefault="00BB5713" w:rsidP="006356D3">
      <w:pPr>
        <w:pStyle w:val="PR2"/>
      </w:pPr>
      <w:r w:rsidRPr="00E3774B">
        <w:t>Triple (3 doors) 6345</w:t>
      </w:r>
      <w:r w:rsidR="00F437BC" w:rsidRPr="00E3774B">
        <w:t>mm (20’9-3/4”) long</w:t>
      </w:r>
      <w:r w:rsidR="00E36B36" w:rsidRPr="00E3774B">
        <w:t xml:space="preserve"> x 2363mm (7’</w:t>
      </w:r>
      <w:r w:rsidR="00CD2721">
        <w:t>-</w:t>
      </w:r>
      <w:r w:rsidR="00E36B36" w:rsidRPr="00E3774B">
        <w:t>9”) high</w:t>
      </w:r>
    </w:p>
    <w:p w14:paraId="08DBB96F" w14:textId="1C0C6A4E" w:rsidR="006356D3" w:rsidRDefault="006356D3" w:rsidP="006356D3">
      <w:pPr>
        <w:pStyle w:val="PR2"/>
      </w:pPr>
      <w:r w:rsidRPr="00E3774B">
        <w:t>Extension (optional) 1956mm (6’-5”) long x 1042mm (3’</w:t>
      </w:r>
      <w:r w:rsidR="00CD2721">
        <w:t>-</w:t>
      </w:r>
      <w:r w:rsidRPr="00E3774B">
        <w:t>5”) high</w:t>
      </w:r>
    </w:p>
    <w:p w14:paraId="0406D8A2" w14:textId="381EA293" w:rsidR="00993051" w:rsidRDefault="00993051" w:rsidP="00993051">
      <w:pPr>
        <w:pStyle w:val="PR1"/>
      </w:pPr>
      <w:r>
        <w:t>[</w:t>
      </w:r>
      <w:r w:rsidRPr="00D2664A">
        <w:rPr>
          <w:color w:val="FF0000"/>
        </w:rPr>
        <w:t>Configuration:  Twin.</w:t>
      </w:r>
      <w:r>
        <w:t>]</w:t>
      </w:r>
    </w:p>
    <w:p w14:paraId="7CDD2238" w14:textId="2356F998" w:rsidR="00993051" w:rsidRDefault="00993051" w:rsidP="00993051">
      <w:pPr>
        <w:pStyle w:val="PR2"/>
      </w:pPr>
      <w:r>
        <w:t>Twin (2 doors) 3248mm (10’-7</w:t>
      </w:r>
      <w:r w:rsidR="00CD2721">
        <w:t xml:space="preserve"> ¾”) long x 2363mm (7’-9”) high.</w:t>
      </w:r>
    </w:p>
    <w:p w14:paraId="7B86C051" w14:textId="517E9504" w:rsidR="00CD2721" w:rsidRPr="00E3774B" w:rsidRDefault="00D2664A" w:rsidP="00A23BA5">
      <w:pPr>
        <w:pStyle w:val="PR2"/>
      </w:pPr>
      <w:r w:rsidRPr="00E3774B">
        <w:t>Extension (optional) 1956mm (6’-5”) long x 1042mm (3’</w:t>
      </w:r>
      <w:r>
        <w:t>-</w:t>
      </w:r>
      <w:r w:rsidRPr="00E3774B">
        <w:t>5”) high</w:t>
      </w:r>
    </w:p>
    <w:p w14:paraId="0AE9190A" w14:textId="77777777" w:rsidR="00FB26B3" w:rsidRDefault="00FB26B3" w:rsidP="00FB26B3">
      <w:pPr>
        <w:pStyle w:val="PR1"/>
      </w:pPr>
      <w:r>
        <w:t>If installed utilizing existing transom, location for structural means shall be determined by</w:t>
      </w:r>
      <w:r>
        <w:rPr>
          <w:spacing w:val="-1"/>
        </w:rPr>
        <w:t xml:space="preserve"> </w:t>
      </w:r>
      <w:r>
        <w:t>facility.</w:t>
      </w:r>
    </w:p>
    <w:p w14:paraId="2B7254D9" w14:textId="77777777" w:rsidR="00FB26B3" w:rsidRDefault="00FB26B3" w:rsidP="00FB26B3">
      <w:pPr>
        <w:pStyle w:val="PR1"/>
      </w:pPr>
      <w:r>
        <w:t>The space between the top of the unit and the ceiling above must be closed off,</w:t>
      </w:r>
      <w:r>
        <w:rPr>
          <w:spacing w:val="-13"/>
        </w:rPr>
        <w:t xml:space="preserve"> </w:t>
      </w:r>
      <w:r>
        <w:t>or limited, to prevent objects from being thrown over, or set on top of the</w:t>
      </w:r>
      <w:r>
        <w:rPr>
          <w:spacing w:val="-7"/>
        </w:rPr>
        <w:t xml:space="preserve"> </w:t>
      </w:r>
      <w:r>
        <w:t>unit.</w:t>
      </w:r>
    </w:p>
    <w:p w14:paraId="5C2DD5DB" w14:textId="1170B358" w:rsidR="00FB26B3" w:rsidRDefault="00FB26B3" w:rsidP="00FB26B3">
      <w:pPr>
        <w:pStyle w:val="PR1"/>
      </w:pPr>
      <w:r>
        <w:t xml:space="preserve">Object detection on all sidewalls, ceiling and floor is required </w:t>
      </w:r>
    </w:p>
    <w:p w14:paraId="65722845" w14:textId="77777777" w:rsidR="00FB26B3" w:rsidRDefault="00FB26B3" w:rsidP="00FB26B3">
      <w:pPr>
        <w:pStyle w:val="PR1"/>
      </w:pPr>
      <w:r>
        <w:t>Flow mode to interlock mode must have an optional automated setting and able to be controlled without personnel having to physically visit the</w:t>
      </w:r>
      <w:r>
        <w:rPr>
          <w:spacing w:val="-4"/>
        </w:rPr>
        <w:t xml:space="preserve"> </w:t>
      </w:r>
      <w:r>
        <w:t>lane.</w:t>
      </w:r>
    </w:p>
    <w:p w14:paraId="677FC69D" w14:textId="77777777" w:rsidR="00FB26B3" w:rsidRDefault="00FB26B3" w:rsidP="00FB26B3">
      <w:pPr>
        <w:pStyle w:val="PR1"/>
      </w:pPr>
      <w:r>
        <w:t>Wall structures and posts shall be clad in stainless steel, unless otherwise directed, allowing for easy removal of the clad covers for maintenance and replacement of damaged components in the form of dents, scratches, etc., from luggage and</w:t>
      </w:r>
      <w:r>
        <w:rPr>
          <w:spacing w:val="-15"/>
        </w:rPr>
        <w:t xml:space="preserve"> </w:t>
      </w:r>
      <w:r>
        <w:t>regular use.</w:t>
      </w:r>
    </w:p>
    <w:p w14:paraId="15D54560" w14:textId="71343EED" w:rsidR="00A85D61" w:rsidRPr="00576805" w:rsidRDefault="00FB26B3" w:rsidP="00732B28">
      <w:pPr>
        <w:pStyle w:val="PR1"/>
      </w:pPr>
      <w:r>
        <w:t>Units must be enclosed with hard ceiling (no open top units)</w:t>
      </w:r>
      <w:r w:rsidR="00A85D61" w:rsidRPr="00576805">
        <w:t>.</w:t>
      </w:r>
    </w:p>
    <w:p w14:paraId="31D331C4" w14:textId="3501F733" w:rsidR="007B6276" w:rsidRPr="00A70F6D" w:rsidRDefault="002F7167" w:rsidP="00CF5B03">
      <w:pPr>
        <w:pStyle w:val="ART"/>
        <w:jc w:val="both"/>
      </w:pPr>
      <w:r w:rsidRPr="00A70F6D">
        <w:lastRenderedPageBreak/>
        <w:t>SENSORS</w:t>
      </w:r>
    </w:p>
    <w:p w14:paraId="5329E54D" w14:textId="7CC2F580" w:rsidR="005E1F60" w:rsidRDefault="005E1F60" w:rsidP="005E1F60">
      <w:pPr>
        <w:pStyle w:val="PR1"/>
      </w:pPr>
      <w:r>
        <w:t>Sensors for the SEL must utilize TOF-3D, an automatic anti-return detection sensor with high resolution. The TOF 3-D sensor utilizes a matrix of 500 pixels with which the sensor measures the distance to the object and captures it three-dimensionally. This is made possible by Time-Of-Flight (TOF) technology which calculates the distance to the object by measuring the light travel</w:t>
      </w:r>
      <w:r>
        <w:rPr>
          <w:spacing w:val="-3"/>
        </w:rPr>
        <w:t xml:space="preserve"> </w:t>
      </w:r>
      <w:r>
        <w:t>time.</w:t>
      </w:r>
    </w:p>
    <w:p w14:paraId="2833CFC7" w14:textId="7F23EB11" w:rsidR="005E1F60" w:rsidRDefault="005E1F60" w:rsidP="005E1F60">
      <w:pPr>
        <w:pStyle w:val="PR1"/>
      </w:pPr>
      <w:r>
        <w:t>This sensor shall also facilitate reliable anti-return object detection under adverse environmental influences such as extraneous light, humidity, or dirt. This makes it possible to determine the presence, stature and movement of people and objects within the field of vision with very high</w:t>
      </w:r>
      <w:r>
        <w:rPr>
          <w:spacing w:val="-3"/>
        </w:rPr>
        <w:t xml:space="preserve"> </w:t>
      </w:r>
      <w:r>
        <w:t>accuracy.</w:t>
      </w:r>
    </w:p>
    <w:p w14:paraId="0DA6EF0A" w14:textId="77777777" w:rsidR="005E1F60" w:rsidRDefault="005E1F60" w:rsidP="005E1F60">
      <w:pPr>
        <w:pStyle w:val="PR1"/>
      </w:pPr>
      <w:r>
        <w:t xml:space="preserve">The sensor system shall not require dependency from low or ambient light </w:t>
      </w:r>
      <w:proofErr w:type="gramStart"/>
      <w:r>
        <w:t>and also</w:t>
      </w:r>
      <w:proofErr w:type="gramEnd"/>
      <w:r>
        <w:t xml:space="preserve"> perform in complete darkness in case of power outages or emergency scenarios. Detection of small objects and crawling people within the tunnel while the doors</w:t>
      </w:r>
      <w:r>
        <w:rPr>
          <w:spacing w:val="-18"/>
        </w:rPr>
        <w:t xml:space="preserve"> </w:t>
      </w:r>
      <w:r>
        <w:t>are open is mandatory. Alternates will not be</w:t>
      </w:r>
      <w:r>
        <w:rPr>
          <w:spacing w:val="-3"/>
        </w:rPr>
        <w:t xml:space="preserve"> </w:t>
      </w:r>
      <w:r>
        <w:t>accepted.</w:t>
      </w:r>
    </w:p>
    <w:p w14:paraId="53B1C1F0" w14:textId="77777777" w:rsidR="005E1F60" w:rsidRDefault="005E1F60" w:rsidP="005E1F60">
      <w:pPr>
        <w:pStyle w:val="PR1"/>
      </w:pPr>
      <w:r>
        <w:t>Video analytic systems not</w:t>
      </w:r>
      <w:r>
        <w:rPr>
          <w:spacing w:val="-2"/>
        </w:rPr>
        <w:t xml:space="preserve"> </w:t>
      </w:r>
      <w:r>
        <w:t>permissible.</w:t>
      </w:r>
    </w:p>
    <w:p w14:paraId="09A7DDC0" w14:textId="58EF9C99" w:rsidR="002E5BEA" w:rsidRDefault="002E5BEA" w:rsidP="00CF5B03">
      <w:pPr>
        <w:pStyle w:val="ART"/>
        <w:jc w:val="both"/>
      </w:pPr>
      <w:r>
        <w:t>GLAZING</w:t>
      </w:r>
    </w:p>
    <w:p w14:paraId="64AFF191" w14:textId="24483DB1" w:rsidR="00757AB7" w:rsidRDefault="00757AB7" w:rsidP="00757AB7">
      <w:pPr>
        <w:pStyle w:val="PR1"/>
      </w:pPr>
      <w:r>
        <w:t>Wall panels and glass doors are 5/16” laminated safety glazing.</w:t>
      </w:r>
    </w:p>
    <w:p w14:paraId="2A6030E8" w14:textId="401C992D" w:rsidR="00140441" w:rsidRDefault="00140441" w:rsidP="00757AB7">
      <w:pPr>
        <w:pStyle w:val="PR1"/>
      </w:pPr>
      <w:r>
        <w:t>Extensions are ½” safety glazing.</w:t>
      </w:r>
    </w:p>
    <w:p w14:paraId="44D59F77" w14:textId="146521AA" w:rsidR="00CC1B5F" w:rsidRDefault="008A1181" w:rsidP="00CF5B03">
      <w:pPr>
        <w:pStyle w:val="ART"/>
        <w:jc w:val="both"/>
      </w:pPr>
      <w:r>
        <w:t>OPERATION MODES</w:t>
      </w:r>
    </w:p>
    <w:p w14:paraId="5B3E7DDC" w14:textId="77777777" w:rsidR="006F3750" w:rsidRDefault="006F3750" w:rsidP="006F3750">
      <w:pPr>
        <w:pStyle w:val="PR1"/>
      </w:pPr>
      <w:r>
        <w:t>FLOW</w:t>
      </w:r>
      <w:r>
        <w:rPr>
          <w:spacing w:val="-2"/>
        </w:rPr>
        <w:t xml:space="preserve"> </w:t>
      </w:r>
      <w:r>
        <w:t>MODE</w:t>
      </w:r>
    </w:p>
    <w:p w14:paraId="076F487A" w14:textId="77777777" w:rsidR="006F3750" w:rsidRDefault="006F3750" w:rsidP="006F3750">
      <w:pPr>
        <w:pStyle w:val="PR2"/>
      </w:pPr>
      <w:r>
        <w:t>Motion sensor detects approaching pedestrian(s) and actuates entrance</w:t>
      </w:r>
      <w:r>
        <w:rPr>
          <w:spacing w:val="-8"/>
        </w:rPr>
        <w:t xml:space="preserve"> </w:t>
      </w:r>
      <w:r>
        <w:t>doors.</w:t>
      </w:r>
    </w:p>
    <w:p w14:paraId="533C24D8" w14:textId="77777777" w:rsidR="006F3750" w:rsidRDefault="006F3750" w:rsidP="006F3750">
      <w:pPr>
        <w:pStyle w:val="PR2"/>
      </w:pPr>
      <w:r>
        <w:t>Pedestrian(s) proceed into the anti-pass-back</w:t>
      </w:r>
      <w:r>
        <w:rPr>
          <w:spacing w:val="-4"/>
        </w:rPr>
        <w:t xml:space="preserve"> </w:t>
      </w:r>
      <w:r>
        <w:t>passageway.</w:t>
      </w:r>
    </w:p>
    <w:p w14:paraId="455E58F8" w14:textId="77777777" w:rsidR="006F3750" w:rsidRDefault="006F3750" w:rsidP="006F3750">
      <w:pPr>
        <w:pStyle w:val="PR2"/>
      </w:pPr>
      <w:r>
        <w:t>The entrance doors close when motion is no longer detected and a presence is not detected in the door leaf swing</w:t>
      </w:r>
      <w:r>
        <w:rPr>
          <w:spacing w:val="-4"/>
        </w:rPr>
        <w:t xml:space="preserve"> </w:t>
      </w:r>
      <w:r>
        <w:t>areas.</w:t>
      </w:r>
    </w:p>
    <w:p w14:paraId="4F880E84" w14:textId="77777777" w:rsidR="006F3750" w:rsidRDefault="006F3750" w:rsidP="006F3750">
      <w:pPr>
        <w:pStyle w:val="PR2"/>
      </w:pPr>
      <w:r>
        <w:t>The pedestrian(s) continue through the</w:t>
      </w:r>
      <w:r>
        <w:rPr>
          <w:spacing w:val="-5"/>
        </w:rPr>
        <w:t xml:space="preserve"> </w:t>
      </w:r>
      <w:r>
        <w:t>passageway.</w:t>
      </w:r>
    </w:p>
    <w:p w14:paraId="31A1B16D" w14:textId="77777777" w:rsidR="006F3750" w:rsidRDefault="006F3750" w:rsidP="006F3750">
      <w:pPr>
        <w:pStyle w:val="PR2"/>
      </w:pPr>
      <w:r>
        <w:t>A motion sensor in the passageway detects pedestrian(s) and actuates the exit doors. If equipped with three doors the process is repeated through a second set of doors and into a second chamber, at which time the exit doors are actuated.</w:t>
      </w:r>
    </w:p>
    <w:p w14:paraId="2320636A" w14:textId="02608AE6" w:rsidR="006F3750" w:rsidRDefault="006F3750" w:rsidP="006F3750">
      <w:pPr>
        <w:pStyle w:val="PR2"/>
      </w:pPr>
      <w:r>
        <w:lastRenderedPageBreak/>
        <w:t>Infra-red cameras are used to body track heat signature direction and</w:t>
      </w:r>
      <w:r>
        <w:rPr>
          <w:spacing w:val="-15"/>
        </w:rPr>
        <w:t xml:space="preserve"> </w:t>
      </w:r>
      <w:r>
        <w:t xml:space="preserve">detect possible </w:t>
      </w:r>
      <w:r w:rsidR="00267F76">
        <w:t>pass-through</w:t>
      </w:r>
      <w:r>
        <w:rPr>
          <w:spacing w:val="-2"/>
        </w:rPr>
        <w:t xml:space="preserve"> </w:t>
      </w:r>
      <w:r>
        <w:t>attempts</w:t>
      </w:r>
    </w:p>
    <w:p w14:paraId="2C92918E" w14:textId="77777777" w:rsidR="006F3750" w:rsidRDefault="006F3750" w:rsidP="006F3750">
      <w:pPr>
        <w:pStyle w:val="PR2"/>
      </w:pPr>
      <w:r>
        <w:t>Pedestrian(s) exit the anti-pass-back</w:t>
      </w:r>
      <w:r>
        <w:rPr>
          <w:spacing w:val="-2"/>
        </w:rPr>
        <w:t xml:space="preserve"> </w:t>
      </w:r>
      <w:r>
        <w:t>passageway(s).</w:t>
      </w:r>
    </w:p>
    <w:p w14:paraId="0DE6C955" w14:textId="77777777" w:rsidR="006F3750" w:rsidRDefault="006F3750" w:rsidP="006F3750">
      <w:pPr>
        <w:pStyle w:val="PR2"/>
      </w:pPr>
      <w:r>
        <w:t>Red/Green traffic lights indicate when passage is</w:t>
      </w:r>
      <w:r>
        <w:rPr>
          <w:spacing w:val="-3"/>
        </w:rPr>
        <w:t xml:space="preserve"> </w:t>
      </w:r>
      <w:r>
        <w:t>allowed.</w:t>
      </w:r>
    </w:p>
    <w:p w14:paraId="69C68610" w14:textId="41673DF9" w:rsidR="006F3750" w:rsidRDefault="006F3750" w:rsidP="006F3750">
      <w:pPr>
        <w:pStyle w:val="PR2"/>
      </w:pPr>
      <w:r>
        <w:t xml:space="preserve">Interior </w:t>
      </w:r>
      <w:r w:rsidR="00267F76">
        <w:t>spotlights</w:t>
      </w:r>
      <w:r>
        <w:t xml:space="preserve"> are</w:t>
      </w:r>
      <w:r>
        <w:rPr>
          <w:spacing w:val="-3"/>
        </w:rPr>
        <w:t xml:space="preserve"> </w:t>
      </w:r>
      <w:r>
        <w:t>on.</w:t>
      </w:r>
    </w:p>
    <w:p w14:paraId="0011F8E5" w14:textId="77777777" w:rsidR="006F3750" w:rsidRDefault="006F3750" w:rsidP="006F3750">
      <w:pPr>
        <w:pStyle w:val="PR2"/>
      </w:pPr>
      <w:r>
        <w:t>Both entrance middle (if equipped) and the exit doors may be open at the same</w:t>
      </w:r>
      <w:r>
        <w:rPr>
          <w:spacing w:val="-2"/>
        </w:rPr>
        <w:t xml:space="preserve"> </w:t>
      </w:r>
      <w:r>
        <w:t>time.</w:t>
      </w:r>
    </w:p>
    <w:p w14:paraId="2219E4D9" w14:textId="432615A6" w:rsidR="006F3750" w:rsidRDefault="006F3750" w:rsidP="006F3750">
      <w:pPr>
        <w:pStyle w:val="PR2"/>
      </w:pPr>
      <w:r>
        <w:t>Pedestrians who passed more than halfway through the passageway cannot reverse direction without causing the entrance doors to close and lock.</w:t>
      </w:r>
    </w:p>
    <w:p w14:paraId="720687B2" w14:textId="35DF2CC6" w:rsidR="008A1181" w:rsidRDefault="006F3750" w:rsidP="006F3750">
      <w:pPr>
        <w:pStyle w:val="PR1"/>
      </w:pPr>
      <w:r>
        <w:t>INTERLOCK MODE</w:t>
      </w:r>
    </w:p>
    <w:p w14:paraId="3F5A5358" w14:textId="5B4F2ED3" w:rsidR="00F97FC6" w:rsidRDefault="009A1FA4" w:rsidP="00F97FC6">
      <w:pPr>
        <w:pStyle w:val="PR2"/>
      </w:pPr>
      <w:r>
        <w:t>Motion Sensor detects approaching pedestrian(s) and ac</w:t>
      </w:r>
      <w:r w:rsidR="005D629F">
        <w:t>tuates entrance doors.</w:t>
      </w:r>
    </w:p>
    <w:p w14:paraId="1090D766" w14:textId="518E4858" w:rsidR="005D629F" w:rsidRDefault="005D629F" w:rsidP="00F97FC6">
      <w:pPr>
        <w:pStyle w:val="PR2"/>
      </w:pPr>
      <w:r>
        <w:t>Pedestrian(s) proceed into the anti-pass-back passageway.</w:t>
      </w:r>
    </w:p>
    <w:p w14:paraId="209B786B" w14:textId="4664E85F" w:rsidR="005D629F" w:rsidRDefault="005D629F" w:rsidP="00F97FC6">
      <w:pPr>
        <w:pStyle w:val="PR2"/>
      </w:pPr>
      <w:r>
        <w:t xml:space="preserve">Threshold </w:t>
      </w:r>
      <w:r w:rsidR="00C51D21">
        <w:t>safety beams:</w:t>
      </w:r>
    </w:p>
    <w:p w14:paraId="6A36B509" w14:textId="05E9FAEA" w:rsidR="00EB72AB" w:rsidRDefault="00EB72AB" w:rsidP="00EB72AB">
      <w:pPr>
        <w:pStyle w:val="PR3"/>
      </w:pPr>
      <w:r>
        <w:t>Inhibit closing if the threshold is occupied.</w:t>
      </w:r>
    </w:p>
    <w:p w14:paraId="79F2EF10" w14:textId="127F567F" w:rsidR="00EB72AB" w:rsidRDefault="005844EB" w:rsidP="00EB72AB">
      <w:pPr>
        <w:pStyle w:val="PR3"/>
      </w:pPr>
      <w:r>
        <w:t>After the entrance doors have closed, the interior doors (if equipped) and exit doors will automatically open</w:t>
      </w:r>
      <w:r w:rsidR="00A87640">
        <w:t>, allowing exit from the passageway.  A pedestrian in the passageway will have a nominal 5-6 second delay before exiting.</w:t>
      </w:r>
    </w:p>
    <w:p w14:paraId="587D746C" w14:textId="118C0478" w:rsidR="00C51D21" w:rsidRDefault="00C51D21" w:rsidP="00F97FC6">
      <w:pPr>
        <w:pStyle w:val="PR2"/>
      </w:pPr>
      <w:r>
        <w:t xml:space="preserve">The entrance door closes when motion is no longer detected, or if </w:t>
      </w:r>
      <w:r w:rsidR="00EB72AB">
        <w:t>three or more pedestrians have entered the passageway.</w:t>
      </w:r>
    </w:p>
    <w:p w14:paraId="48608245" w14:textId="4BF14DC5" w:rsidR="007E0467" w:rsidRDefault="007E0467" w:rsidP="00F97FC6">
      <w:pPr>
        <w:pStyle w:val="PR2"/>
      </w:pPr>
      <w:r>
        <w:t>When all pedestrians have exited the passageway, the interior doors (if equipped) and exit doors will close.</w:t>
      </w:r>
    </w:p>
    <w:p w14:paraId="5B78F556" w14:textId="4F12E7BF" w:rsidR="00EE7D43" w:rsidRDefault="00EE7D43" w:rsidP="00EE7D43">
      <w:pPr>
        <w:pStyle w:val="PR3"/>
      </w:pPr>
      <w:r>
        <w:t xml:space="preserve">The interior of the passageway(s) </w:t>
      </w:r>
      <w:proofErr w:type="gramStart"/>
      <w:r>
        <w:t>are</w:t>
      </w:r>
      <w:proofErr w:type="gramEnd"/>
      <w:r>
        <w:t xml:space="preserve"> scanned for objects, and if clear, the entrance doors will automatically reopen.</w:t>
      </w:r>
    </w:p>
    <w:p w14:paraId="25A950AB" w14:textId="7C1D7509" w:rsidR="00EE7D43" w:rsidRDefault="00EE7D43" w:rsidP="00EE7D43">
      <w:pPr>
        <w:pStyle w:val="PR3"/>
      </w:pPr>
      <w:r>
        <w:t>If objects are detected, the entrance doors will remain closed and the interior doors (if equipped) and exit doors will reopen and remain open until the object has been removed.</w:t>
      </w:r>
    </w:p>
    <w:p w14:paraId="7E287118" w14:textId="351C9156" w:rsidR="007E0467" w:rsidRDefault="007E0467" w:rsidP="00F97FC6">
      <w:pPr>
        <w:pStyle w:val="PR2"/>
      </w:pPr>
      <w:r>
        <w:t>Red/Green traffic lights indicated when passage is allowable.</w:t>
      </w:r>
    </w:p>
    <w:p w14:paraId="3D576BCB" w14:textId="65DBC770" w:rsidR="007E0467" w:rsidRDefault="007E0467" w:rsidP="00F97FC6">
      <w:pPr>
        <w:pStyle w:val="PR2"/>
      </w:pPr>
      <w:r>
        <w:t>Interior spotlights are on.</w:t>
      </w:r>
    </w:p>
    <w:p w14:paraId="12D38353" w14:textId="16BF3A91" w:rsidR="007E0467" w:rsidRDefault="007E0467" w:rsidP="00F97FC6">
      <w:pPr>
        <w:pStyle w:val="PR2"/>
      </w:pPr>
      <w:r>
        <w:t>The entrance, interior doors (if equipped) and the exit doors are interlocked and prevented from being open at the same time.</w:t>
      </w:r>
    </w:p>
    <w:p w14:paraId="36E75F0E" w14:textId="26C801E3" w:rsidR="00E50ED3" w:rsidRDefault="00E50ED3" w:rsidP="00E50ED3">
      <w:pPr>
        <w:pStyle w:val="PR1"/>
      </w:pPr>
      <w:r>
        <w:t>OPEN MODE</w:t>
      </w:r>
    </w:p>
    <w:p w14:paraId="1EF59C2C" w14:textId="2C86DBC0" w:rsidR="00FB682A" w:rsidRDefault="00FB682A" w:rsidP="00FB682A">
      <w:pPr>
        <w:pStyle w:val="PR2"/>
      </w:pPr>
      <w:r>
        <w:t>Entrance and exit doors are kept open.</w:t>
      </w:r>
    </w:p>
    <w:p w14:paraId="11C65006" w14:textId="1B481B06" w:rsidR="00FB682A" w:rsidRDefault="00FB682A" w:rsidP="00FB682A">
      <w:pPr>
        <w:pStyle w:val="PR2"/>
      </w:pPr>
      <w:r>
        <w:lastRenderedPageBreak/>
        <w:t>Back flow detection can be disabled to allow free passage in both directions of the tunnel.</w:t>
      </w:r>
    </w:p>
    <w:p w14:paraId="417DF983" w14:textId="5FAF0050" w:rsidR="00FB682A" w:rsidRDefault="00FB682A" w:rsidP="00FB682A">
      <w:pPr>
        <w:pStyle w:val="PR2"/>
      </w:pPr>
      <w:r>
        <w:t>The monitoring sensor systems are disabled (optional alarm contact available to indicate incorrect walking direction).</w:t>
      </w:r>
    </w:p>
    <w:p w14:paraId="78C751E9" w14:textId="7B2BA979" w:rsidR="00FB682A" w:rsidRDefault="001F2545" w:rsidP="00FB682A">
      <w:pPr>
        <w:pStyle w:val="PR2"/>
      </w:pPr>
      <w:r>
        <w:t>Green traffic light indicates unhindered passage.</w:t>
      </w:r>
    </w:p>
    <w:p w14:paraId="191F883D" w14:textId="333365F7" w:rsidR="001F2545" w:rsidRDefault="001F2545" w:rsidP="00FB682A">
      <w:pPr>
        <w:pStyle w:val="PR2"/>
      </w:pPr>
      <w:r>
        <w:t>Interior spotlights are on.</w:t>
      </w:r>
    </w:p>
    <w:p w14:paraId="4569AF9A" w14:textId="24FFA9EA" w:rsidR="00E50ED3" w:rsidRDefault="00E50ED3" w:rsidP="00E50ED3">
      <w:pPr>
        <w:pStyle w:val="PR1"/>
      </w:pPr>
      <w:r>
        <w:t>LOCKED MODE</w:t>
      </w:r>
    </w:p>
    <w:p w14:paraId="62BD026E" w14:textId="443B9114" w:rsidR="001F2545" w:rsidRDefault="001F2545" w:rsidP="001F2545">
      <w:pPr>
        <w:pStyle w:val="PR2"/>
      </w:pPr>
      <w:r>
        <w:t>Both entrance and exit doors closed and locked.</w:t>
      </w:r>
    </w:p>
    <w:p w14:paraId="04311EA0" w14:textId="1516EAC7" w:rsidR="001F2545" w:rsidRDefault="001F2545" w:rsidP="001F2545">
      <w:pPr>
        <w:pStyle w:val="PR2"/>
      </w:pPr>
      <w:r>
        <w:t>Traffic through the FlipFlow is inhibited in both directions.</w:t>
      </w:r>
    </w:p>
    <w:p w14:paraId="58809928" w14:textId="1B2C41C3" w:rsidR="001F2545" w:rsidRDefault="00176A80" w:rsidP="001F2545">
      <w:pPr>
        <w:pStyle w:val="PR2"/>
      </w:pPr>
      <w:r>
        <w:t>Red traffic lights indicate no access.</w:t>
      </w:r>
    </w:p>
    <w:p w14:paraId="343A0D09" w14:textId="73F383C4" w:rsidR="00176A80" w:rsidRDefault="00176A80" w:rsidP="001F2545">
      <w:pPr>
        <w:pStyle w:val="PR2"/>
      </w:pPr>
      <w:r>
        <w:t>Interior spotlights are off.</w:t>
      </w:r>
    </w:p>
    <w:p w14:paraId="7B0312D0" w14:textId="47DCB78D" w:rsidR="00E50ED3" w:rsidRDefault="00E50ED3" w:rsidP="00E50ED3">
      <w:pPr>
        <w:pStyle w:val="PR1"/>
      </w:pPr>
      <w:r>
        <w:t>EMERGENCY MODE</w:t>
      </w:r>
    </w:p>
    <w:p w14:paraId="541584C5" w14:textId="7A0CC8FC" w:rsidR="00CE32D1" w:rsidRDefault="00306881" w:rsidP="00CE32D1">
      <w:pPr>
        <w:pStyle w:val="PR2"/>
      </w:pPr>
      <w:r>
        <w:t>Both automatic doors are equipped with battery backs.</w:t>
      </w:r>
    </w:p>
    <w:p w14:paraId="4F59F121" w14:textId="3D22CAE9" w:rsidR="00872D02" w:rsidRDefault="00872D02" w:rsidP="00872D02">
      <w:pPr>
        <w:pStyle w:val="PR3"/>
      </w:pPr>
      <w:r>
        <w:t>During a power failure, the doors complete a final movement (entrance doors are closed and locked; exit doors are opened).  The tunnel can be feely exited to the landside.</w:t>
      </w:r>
    </w:p>
    <w:p w14:paraId="00F2B9DD" w14:textId="79887BA8" w:rsidR="00306881" w:rsidRDefault="00306881" w:rsidP="00CE32D1">
      <w:pPr>
        <w:pStyle w:val="PR2"/>
      </w:pPr>
      <w:r>
        <w:t>An emergency open button as well as a phone inside the tunnels is a recommended option for emergency evacuations.</w:t>
      </w:r>
    </w:p>
    <w:p w14:paraId="6C4C32C0" w14:textId="066DA4B9" w:rsidR="00E50ED3" w:rsidRPr="00863D20" w:rsidRDefault="00E50ED3" w:rsidP="00E50ED3">
      <w:pPr>
        <w:pStyle w:val="PR1"/>
      </w:pPr>
      <w:r w:rsidRPr="00863D20">
        <w:t>EVACUATION MODE</w:t>
      </w:r>
    </w:p>
    <w:p w14:paraId="19F0AAFF" w14:textId="5ACC1671" w:rsidR="00051199" w:rsidRPr="00863D20" w:rsidRDefault="00051199" w:rsidP="00051199">
      <w:pPr>
        <w:pStyle w:val="PR2"/>
      </w:pPr>
      <w:r w:rsidRPr="00863D20">
        <w:t xml:space="preserve">Allows the opening of both doors in emergency evacuation scenarios under the </w:t>
      </w:r>
      <w:r w:rsidR="00484EC0" w:rsidRPr="00863D20">
        <w:t>highest priority without addressing any means of security.  This mode will be triggered via a hardwired contact or via a TCP/IP connection remotely.  See also section 2.</w:t>
      </w:r>
      <w:r w:rsidR="00863D20" w:rsidRPr="00863D20">
        <w:t>10</w:t>
      </w:r>
      <w:r w:rsidR="00484EC0" w:rsidRPr="00863D20">
        <w:t>.</w:t>
      </w:r>
    </w:p>
    <w:p w14:paraId="5295106B" w14:textId="0964E82F" w:rsidR="00E50ED3" w:rsidRDefault="00E50ED3" w:rsidP="00E50ED3">
      <w:pPr>
        <w:pStyle w:val="PR1"/>
      </w:pPr>
      <w:r>
        <w:t>MAINTENANCE AND CLEANING</w:t>
      </w:r>
    </w:p>
    <w:p w14:paraId="2E4AE6C6" w14:textId="2F52D598" w:rsidR="003018C8" w:rsidRDefault="003018C8" w:rsidP="003018C8">
      <w:pPr>
        <w:pStyle w:val="PR2"/>
      </w:pPr>
      <w:r>
        <w:t>An optional key swit</w:t>
      </w:r>
      <w:r w:rsidR="00D60907">
        <w:t>ch (by others) can be installed to allow maintenance personal to access the lane during a preset time.  During this time, the alarms are not triggered.</w:t>
      </w:r>
    </w:p>
    <w:p w14:paraId="790BC3D2" w14:textId="42B60316" w:rsidR="00D60907" w:rsidRDefault="00157A66" w:rsidP="00157A66">
      <w:pPr>
        <w:pStyle w:val="PR3"/>
      </w:pPr>
      <w:r>
        <w:t>Allows a service technician to access, service, adjust and test the FlipFlow.</w:t>
      </w:r>
    </w:p>
    <w:p w14:paraId="528DD5B9" w14:textId="4D63CFC4" w:rsidR="00157A66" w:rsidRDefault="00157A66" w:rsidP="00157A66">
      <w:pPr>
        <w:pStyle w:val="PR3"/>
      </w:pPr>
      <w:r>
        <w:t>A local audible alarm is actuated if the maintenance switch is not reset after a preset, configurable time delay.</w:t>
      </w:r>
    </w:p>
    <w:p w14:paraId="23565043" w14:textId="3488CD45" w:rsidR="00157A66" w:rsidRDefault="00157A66" w:rsidP="00157A66">
      <w:pPr>
        <w:pStyle w:val="PR3"/>
      </w:pPr>
      <w:r>
        <w:t>Dry contact output can be used for remote monitoring of the service hatch access.</w:t>
      </w:r>
    </w:p>
    <w:p w14:paraId="137E51FA" w14:textId="6D124777" w:rsidR="003528B0" w:rsidRDefault="003528B0" w:rsidP="003528B0">
      <w:pPr>
        <w:pStyle w:val="PR2"/>
      </w:pPr>
      <w:r>
        <w:lastRenderedPageBreak/>
        <w:t xml:space="preserve">An optional contact for key switch (by others) </w:t>
      </w:r>
      <w:r w:rsidR="00E27AAD">
        <w:t>that allows for simple cleaning of the passageway is available.</w:t>
      </w:r>
    </w:p>
    <w:p w14:paraId="20667A18" w14:textId="7FF9CF0F" w:rsidR="00E27AAD" w:rsidRDefault="00E27AAD" w:rsidP="00E27AAD">
      <w:pPr>
        <w:pStyle w:val="PR3"/>
      </w:pPr>
      <w:r>
        <w:t xml:space="preserve">Access to interior of passageway is by opening the </w:t>
      </w:r>
      <w:r w:rsidR="004C2B4B">
        <w:t>exit doors; the entry doors are closed and locked.</w:t>
      </w:r>
    </w:p>
    <w:p w14:paraId="0E9B5000" w14:textId="0A8B97DD" w:rsidR="004C2B4B" w:rsidRDefault="004C2B4B" w:rsidP="00E27AAD">
      <w:pPr>
        <w:pStyle w:val="PR3"/>
      </w:pPr>
      <w:r>
        <w:t>Alarm outputs are suppressed.</w:t>
      </w:r>
    </w:p>
    <w:p w14:paraId="4798DE9F" w14:textId="385F8510" w:rsidR="004C2B4B" w:rsidRDefault="004C2B4B" w:rsidP="00E27AAD">
      <w:pPr>
        <w:pStyle w:val="PR3"/>
      </w:pPr>
      <w:r>
        <w:t>A local audible alarm is actuated if the cleaning mode switch is not reset after a preset, configurable time delay.</w:t>
      </w:r>
    </w:p>
    <w:p w14:paraId="36990413" w14:textId="415D0139" w:rsidR="004C2B4B" w:rsidRDefault="004C2B4B" w:rsidP="00E27AAD">
      <w:pPr>
        <w:pStyle w:val="PR3"/>
      </w:pPr>
      <w:r>
        <w:t xml:space="preserve">Dry contact output, </w:t>
      </w:r>
      <w:proofErr w:type="gramStart"/>
      <w:r>
        <w:t>similar to</w:t>
      </w:r>
      <w:proofErr w:type="gramEnd"/>
      <w:r>
        <w:t xml:space="preserve"> </w:t>
      </w:r>
      <w:r w:rsidR="00AD4F9A">
        <w:t>the above</w:t>
      </w:r>
      <w:r>
        <w:t xml:space="preserve"> alarm outputs, can be used for remote monitoring of service hatch access.</w:t>
      </w:r>
    </w:p>
    <w:p w14:paraId="597F6450" w14:textId="3ACE1B12" w:rsidR="00E50ED3" w:rsidRDefault="00E50ED3" w:rsidP="00E50ED3">
      <w:pPr>
        <w:pStyle w:val="PR1"/>
      </w:pPr>
      <w:r>
        <w:t>AUTOMATED FLOW TO INTERLOCK MODE</w:t>
      </w:r>
    </w:p>
    <w:p w14:paraId="2974D8F1" w14:textId="7CC6B5BB" w:rsidR="00B5501C" w:rsidRDefault="00B5501C" w:rsidP="00B5501C">
      <w:pPr>
        <w:pStyle w:val="PR2"/>
      </w:pPr>
      <w:r>
        <w:t>Detects flow increases and decreases and automatically converts Flow Mode to Interlock Mode and vice versa without the requirement of airport personnel having to physically go to the lane.</w:t>
      </w:r>
    </w:p>
    <w:p w14:paraId="396D823B" w14:textId="4539B6A0" w:rsidR="00D21D79" w:rsidRDefault="00D21D79" w:rsidP="00CF5B03">
      <w:pPr>
        <w:pStyle w:val="ART"/>
        <w:jc w:val="both"/>
      </w:pPr>
      <w:r>
        <w:t>OPTIONS</w:t>
      </w:r>
    </w:p>
    <w:p w14:paraId="7B4EEE8A" w14:textId="77777777" w:rsidR="00950AB5" w:rsidRDefault="0060766A" w:rsidP="00D21D79">
      <w:pPr>
        <w:pStyle w:val="PR1"/>
      </w:pPr>
      <w:r>
        <w:t>INSIDE MONITORING AND OBJECT DETECTION</w:t>
      </w:r>
    </w:p>
    <w:p w14:paraId="6CF0EC52" w14:textId="5C35140C" w:rsidR="00D21D79" w:rsidRDefault="0060766A" w:rsidP="00950AB5">
      <w:pPr>
        <w:pStyle w:val="PR2"/>
      </w:pPr>
      <w:r>
        <w:t xml:space="preserve">Infrared and microwave </w:t>
      </w:r>
      <w:r w:rsidR="00EB321D">
        <w:t>sensors allow for monitoring the interior passageway of the FlipFlow.</w:t>
      </w:r>
    </w:p>
    <w:p w14:paraId="5AF75A2E" w14:textId="56FCAFB4" w:rsidR="00EB321D" w:rsidRDefault="00EB321D" w:rsidP="00950AB5">
      <w:pPr>
        <w:pStyle w:val="PR3"/>
      </w:pPr>
      <w:r>
        <w:t xml:space="preserve">Detection of objects as small as 2” </w:t>
      </w:r>
      <w:r w:rsidR="00E14123">
        <w:t>x 2” x 2” (50mm x 50mm x 50mm) at the floor and ceiling a</w:t>
      </w:r>
      <w:r w:rsidR="00D2250D">
        <w:t>nd</w:t>
      </w:r>
      <w:r w:rsidR="00E14123">
        <w:t xml:space="preserve"> sidewalls.</w:t>
      </w:r>
    </w:p>
    <w:p w14:paraId="0DBC05C1" w14:textId="77777777" w:rsidR="00E82B8B" w:rsidRDefault="00E14123" w:rsidP="00E14123">
      <w:pPr>
        <w:pStyle w:val="PR1"/>
      </w:pPr>
      <w:r>
        <w:t>OBJECT DETECTION</w:t>
      </w:r>
    </w:p>
    <w:p w14:paraId="5B3C342D" w14:textId="45D4BF4F" w:rsidR="00E14123" w:rsidRDefault="00E14123" w:rsidP="00E82B8B">
      <w:pPr>
        <w:pStyle w:val="PR2"/>
      </w:pPr>
      <w:r>
        <w:t>The following options are available individually or in combination:</w:t>
      </w:r>
    </w:p>
    <w:p w14:paraId="514F5187" w14:textId="239EE851" w:rsidR="00E14123" w:rsidRDefault="00E14123" w:rsidP="00E82B8B">
      <w:pPr>
        <w:pStyle w:val="PR3"/>
      </w:pPr>
      <w:r>
        <w:t>Det</w:t>
      </w:r>
      <w:r w:rsidR="00A03898">
        <w:t>ection of stationary objects attached to interior ceiling, sidewalls, and floor.</w:t>
      </w:r>
    </w:p>
    <w:p w14:paraId="7103F698" w14:textId="383C5399" w:rsidR="00B1657D" w:rsidRDefault="00B1657D" w:rsidP="00B1657D">
      <w:pPr>
        <w:pStyle w:val="PR1"/>
      </w:pPr>
      <w:r>
        <w:t>SIDE RAILS AND BARRIER AT EXIT</w:t>
      </w:r>
    </w:p>
    <w:p w14:paraId="709F80F0" w14:textId="36BC8CAD" w:rsidR="00356925" w:rsidRDefault="00356925" w:rsidP="00356925">
      <w:pPr>
        <w:pStyle w:val="PR2"/>
      </w:pPr>
      <w:r>
        <w:t>Additional glass guide rails are installed on the exterior or the exit doors, and:</w:t>
      </w:r>
    </w:p>
    <w:p w14:paraId="598B9CAE" w14:textId="41C1643F" w:rsidR="00356925" w:rsidRDefault="00356925" w:rsidP="00356925">
      <w:pPr>
        <w:pStyle w:val="PR3"/>
      </w:pPr>
      <w:r>
        <w:t xml:space="preserve">Include two low height </w:t>
      </w:r>
      <w:r w:rsidR="00C631A9">
        <w:t>stainless steel swing barrier gates.  This will increase security and deter attempts to enter the exit door from the landside.  Inhibiting access on the landside will reduce nuisance interference of the exit doors and subsequently increase throughput of the FlipFlow.</w:t>
      </w:r>
    </w:p>
    <w:p w14:paraId="7DC296F1" w14:textId="77777777" w:rsidR="00E82B8B" w:rsidRDefault="003C63C5" w:rsidP="003C63C5">
      <w:pPr>
        <w:pStyle w:val="PR1"/>
      </w:pPr>
      <w:r>
        <w:lastRenderedPageBreak/>
        <w:t>INTEGRATION OR ACCESS CONTROL SYSTEM</w:t>
      </w:r>
    </w:p>
    <w:p w14:paraId="7405E487" w14:textId="780F4B24" w:rsidR="003C63C5" w:rsidRDefault="00127DB0" w:rsidP="00E82B8B">
      <w:pPr>
        <w:pStyle w:val="PR2"/>
      </w:pPr>
      <w:r>
        <w:t>A special operation mode is available in the closed/locked position:</w:t>
      </w:r>
    </w:p>
    <w:p w14:paraId="3E016AE8" w14:textId="4B714D2D" w:rsidR="00003A33" w:rsidRDefault="00003A33" w:rsidP="00003A33">
      <w:pPr>
        <w:pStyle w:val="PR3"/>
      </w:pPr>
      <w:r>
        <w:t>The connection of an access control system (card reader, etc.) admits a single passage of the FlipFlow from the landside to the airside.</w:t>
      </w:r>
    </w:p>
    <w:p w14:paraId="2FA1C3D3" w14:textId="3230751B" w:rsidR="00003A33" w:rsidRDefault="00003A33" w:rsidP="00003A33">
      <w:pPr>
        <w:pStyle w:val="PR3"/>
      </w:pPr>
      <w:r>
        <w:t>For security reasons, only door is opened at the same time.</w:t>
      </w:r>
    </w:p>
    <w:p w14:paraId="67193500" w14:textId="07C7A217" w:rsidR="00003A33" w:rsidRDefault="00003A33" w:rsidP="00003A33">
      <w:pPr>
        <w:pStyle w:val="PR3"/>
      </w:pPr>
      <w:r>
        <w:t>After the passage has completed, the designated operation mode is resumed.</w:t>
      </w:r>
    </w:p>
    <w:p w14:paraId="5D282B1E" w14:textId="2B12DF57" w:rsidR="002269EA" w:rsidRDefault="002269EA" w:rsidP="002269EA">
      <w:pPr>
        <w:pStyle w:val="PR1"/>
      </w:pPr>
      <w:r>
        <w:t>SERVICE DISPLAY</w:t>
      </w:r>
    </w:p>
    <w:p w14:paraId="6BD3DEC8" w14:textId="4B49E4AF" w:rsidR="002269EA" w:rsidRDefault="002269EA" w:rsidP="002269EA">
      <w:pPr>
        <w:pStyle w:val="PR2"/>
      </w:pPr>
      <w:r>
        <w:t xml:space="preserve">The Record </w:t>
      </w:r>
      <w:proofErr w:type="gramStart"/>
      <w:r>
        <w:t>service</w:t>
      </w:r>
      <w:proofErr w:type="gramEnd"/>
      <w:r>
        <w:t xml:space="preserve"> display module is designed primarily for use by </w:t>
      </w:r>
      <w:r w:rsidR="00D2250D">
        <w:t>service</w:t>
      </w:r>
      <w:r>
        <w:t xml:space="preserve"> technicians, and provides the </w:t>
      </w:r>
      <w:r w:rsidR="00AB3A47">
        <w:t>following features:</w:t>
      </w:r>
    </w:p>
    <w:p w14:paraId="192CCCD5" w14:textId="5E021D50" w:rsidR="005E4373" w:rsidRDefault="005E4373" w:rsidP="005E4373">
      <w:pPr>
        <w:pStyle w:val="PR3"/>
      </w:pPr>
      <w:r>
        <w:t>Adjustments and modification of operational mode parameters.</w:t>
      </w:r>
    </w:p>
    <w:p w14:paraId="26050757" w14:textId="0C819231" w:rsidR="005E4373" w:rsidRDefault="005E4373" w:rsidP="005E4373">
      <w:pPr>
        <w:pStyle w:val="PR3"/>
      </w:pPr>
      <w:r>
        <w:t>Adjustment of various timers according to customer’s requirements.</w:t>
      </w:r>
    </w:p>
    <w:p w14:paraId="07FD1150" w14:textId="32BD3683" w:rsidR="00823374" w:rsidRDefault="00823374" w:rsidP="005E4373">
      <w:pPr>
        <w:pStyle w:val="PR3"/>
      </w:pPr>
      <w:r>
        <w:t>Display status of digital inputs and relay outputs</w:t>
      </w:r>
      <w:r w:rsidR="00686281">
        <w:t>.</w:t>
      </w:r>
    </w:p>
    <w:p w14:paraId="1588D174" w14:textId="7749ACD6" w:rsidR="00686281" w:rsidRDefault="00686281" w:rsidP="005E4373">
      <w:pPr>
        <w:pStyle w:val="PR3"/>
      </w:pPr>
      <w:r>
        <w:t>Display error messages in user-friendly text.</w:t>
      </w:r>
    </w:p>
    <w:p w14:paraId="0D12616B" w14:textId="4B62CE6B" w:rsidR="00686281" w:rsidRDefault="00686281" w:rsidP="005E4373">
      <w:pPr>
        <w:pStyle w:val="PR3"/>
      </w:pPr>
      <w:r>
        <w:t>Password protected access levels.</w:t>
      </w:r>
    </w:p>
    <w:p w14:paraId="1573F1EB" w14:textId="7406F9B8" w:rsidR="00686281" w:rsidRDefault="00686281" w:rsidP="005E4373">
      <w:pPr>
        <w:pStyle w:val="PR3"/>
      </w:pPr>
      <w:r>
        <w:t>To meet individual requirements, this useful tool is provided in two alternative physical packages:</w:t>
      </w:r>
    </w:p>
    <w:p w14:paraId="0473CB8B" w14:textId="56AAAF5F" w:rsidR="00686281" w:rsidRDefault="00686281" w:rsidP="00686281">
      <w:pPr>
        <w:pStyle w:val="PR4"/>
      </w:pPr>
      <w:r>
        <w:t>Securely integrated into each FlipFlow</w:t>
      </w:r>
      <w:r w:rsidR="00F97310">
        <w:t>, or</w:t>
      </w:r>
    </w:p>
    <w:p w14:paraId="1CEC8B05" w14:textId="377E74B0" w:rsidR="00F97310" w:rsidRDefault="00F97310" w:rsidP="00686281">
      <w:pPr>
        <w:pStyle w:val="PR4"/>
      </w:pPr>
      <w:r>
        <w:t>As a portable service tool, compatible with all current FlipFlow units.</w:t>
      </w:r>
    </w:p>
    <w:p w14:paraId="46659A9A" w14:textId="56175768" w:rsidR="00F97310" w:rsidRDefault="00F97310" w:rsidP="00F97310">
      <w:pPr>
        <w:pStyle w:val="PR1"/>
      </w:pPr>
      <w:r>
        <w:t>BATTERY BACK UP</w:t>
      </w:r>
    </w:p>
    <w:p w14:paraId="682856F3" w14:textId="78252453" w:rsidR="00F97310" w:rsidRDefault="00F97310" w:rsidP="00F97310">
      <w:pPr>
        <w:pStyle w:val="PR2"/>
      </w:pPr>
      <w:r>
        <w:t>One cycle open after detection of loss of power.</w:t>
      </w:r>
    </w:p>
    <w:p w14:paraId="561A2FCA" w14:textId="61CD8152" w:rsidR="00F97310" w:rsidRDefault="00F97310" w:rsidP="00F97310">
      <w:pPr>
        <w:pStyle w:val="PR3"/>
      </w:pPr>
      <w:r>
        <w:t>Implementation of an UPS (uninterrupted power supply) backup system to guarantee the operation of up to three hours.</w:t>
      </w:r>
    </w:p>
    <w:p w14:paraId="51004717" w14:textId="6F3D558D" w:rsidR="00046BC0" w:rsidRDefault="00046BC0" w:rsidP="00046BC0">
      <w:pPr>
        <w:pStyle w:val="PR1"/>
      </w:pPr>
      <w:r>
        <w:t>REAL TIME MONITORING</w:t>
      </w:r>
    </w:p>
    <w:p w14:paraId="0EA5C021" w14:textId="692B7278" w:rsidR="00046BC0" w:rsidRDefault="00046BC0" w:rsidP="00046BC0">
      <w:pPr>
        <w:pStyle w:val="PR2"/>
      </w:pPr>
      <w:r>
        <w:t>Offers airport security personnel the ability to monitor the status of all FlipFlow units.</w:t>
      </w:r>
    </w:p>
    <w:p w14:paraId="3E5A9545" w14:textId="47A800F4" w:rsidR="00046BC0" w:rsidRDefault="00046BC0" w:rsidP="00046BC0">
      <w:pPr>
        <w:pStyle w:val="PR3"/>
      </w:pPr>
      <w:r>
        <w:t xml:space="preserve">When an airport allows temporary access to the local PC that runs the Record REALTIME software via remote monitoring, Record </w:t>
      </w:r>
      <w:proofErr w:type="gramStart"/>
      <w:r>
        <w:t>has the ability to</w:t>
      </w:r>
      <w:proofErr w:type="gramEnd"/>
      <w:r>
        <w:t xml:space="preserve"> support and assist in resolving problematic occurrences.</w:t>
      </w:r>
    </w:p>
    <w:p w14:paraId="2FA310E1" w14:textId="400129B5" w:rsidR="00C909CA" w:rsidRDefault="00C909CA" w:rsidP="00C909CA">
      <w:pPr>
        <w:pStyle w:val="PR4"/>
      </w:pPr>
      <w:r>
        <w:t>Allows for security personnel to receive email alerts of events.</w:t>
      </w:r>
    </w:p>
    <w:p w14:paraId="1B099C2D" w14:textId="59E51E1C" w:rsidR="00C909CA" w:rsidRDefault="00C909CA" w:rsidP="00C909CA">
      <w:pPr>
        <w:pStyle w:val="PR4"/>
      </w:pPr>
      <w:r>
        <w:lastRenderedPageBreak/>
        <w:t>Allow for staff to monitor doors with smart phone or tablet type of devices.</w:t>
      </w:r>
    </w:p>
    <w:p w14:paraId="12CA34FC" w14:textId="7E14E94E" w:rsidR="00A35537" w:rsidRDefault="00A35537" w:rsidP="00A35537">
      <w:pPr>
        <w:pStyle w:val="PR1"/>
      </w:pPr>
      <w:r>
        <w:t>INCORRECT USE AND ALARM OUTPUTS</w:t>
      </w:r>
    </w:p>
    <w:p w14:paraId="5FB562D1" w14:textId="736D1EC4" w:rsidR="00A35537" w:rsidRDefault="00177EC8" w:rsidP="00A35537">
      <w:pPr>
        <w:pStyle w:val="PR2"/>
      </w:pPr>
      <w:r>
        <w:t>A local audible alarm is actuated when an alarm occurs.  A PLC output</w:t>
      </w:r>
      <w:r w:rsidR="00CA11EC">
        <w:t>, rated 25W at 24VDC, will act</w:t>
      </w:r>
      <w:r w:rsidR="00590607">
        <w:t>u</w:t>
      </w:r>
      <w:r w:rsidR="00CA11EC">
        <w:t xml:space="preserve">ate, and can </w:t>
      </w:r>
      <w:r w:rsidR="00590607">
        <w:t>be used to turn on a flashing strobe for visual notification.</w:t>
      </w:r>
      <w:r w:rsidR="00236C94">
        <w:t xml:space="preserve">  Additionally, </w:t>
      </w:r>
      <w:r w:rsidR="009368CF">
        <w:t>the following individual alarm outputs</w:t>
      </w:r>
      <w:r w:rsidR="0000284F">
        <w:t xml:space="preserve"> are provided, each with dedicated dry contacts, and can be used for remote monitoring and/or integration with a building management system</w:t>
      </w:r>
      <w:r w:rsidR="007E5F44">
        <w:t>.</w:t>
      </w:r>
    </w:p>
    <w:p w14:paraId="13A1B6B3" w14:textId="0FA71828" w:rsidR="00B77E59" w:rsidRDefault="00CB5D03" w:rsidP="00B77E59">
      <w:pPr>
        <w:pStyle w:val="PR3"/>
      </w:pPr>
      <w:r>
        <w:t>Intrusion:  An audible alarm is immediately enabled when the pass-back sensors are triggered while the entry door was</w:t>
      </w:r>
      <w:r w:rsidR="002147A1">
        <w:t xml:space="preserve"> still open signaling the possibility that a person was able to clear the doors prior to closing and locking.</w:t>
      </w:r>
    </w:p>
    <w:p w14:paraId="20658586" w14:textId="271AD2A9" w:rsidR="004078C5" w:rsidRDefault="004078C5" w:rsidP="00B77E59">
      <w:pPr>
        <w:pStyle w:val="PR3"/>
      </w:pPr>
      <w:r>
        <w:t xml:space="preserve">Wrong Direction:  An audible alarm </w:t>
      </w:r>
      <w:r w:rsidR="00673785">
        <w:t>is immediately enabled if a pedestrian has traveled more than half-way through the passageway, stops, and attempts to turn around and walk back through the entry doors.</w:t>
      </w:r>
    </w:p>
    <w:p w14:paraId="1D2946B5" w14:textId="74D91853" w:rsidR="00673785" w:rsidRDefault="00673785" w:rsidP="00B77E59">
      <w:pPr>
        <w:pStyle w:val="PR3"/>
      </w:pPr>
      <w:r>
        <w:t xml:space="preserve">Flow Disturbance:  An audible alarm is enabled when normal traffic flow has been hindered by external influences.  This includes obstructing access to traveling </w:t>
      </w:r>
      <w:r w:rsidR="00212201">
        <w:t>through the FlipFlow, and/or detection of a person or object in the FlipFlow passageway when both entry and exit doors are closed.</w:t>
      </w:r>
    </w:p>
    <w:p w14:paraId="276BD980" w14:textId="6DA44421" w:rsidR="00212201" w:rsidRDefault="00212201" w:rsidP="00B77E59">
      <w:pPr>
        <w:pStyle w:val="PR3"/>
      </w:pPr>
      <w:r>
        <w:t>Technical Disturbance</w:t>
      </w:r>
      <w:proofErr w:type="gramStart"/>
      <w:r w:rsidR="003A5797">
        <w:t>:  A</w:t>
      </w:r>
      <w:proofErr w:type="gramEnd"/>
      <w:r>
        <w:t xml:space="preserve"> malfunction in either of the door operators or the monitored sensors and cameras will enable the audible </w:t>
      </w:r>
      <w:r w:rsidR="003A5797">
        <w:t>alarm and</w:t>
      </w:r>
      <w:r>
        <w:t xml:space="preserve"> actuate a separate dry contact.</w:t>
      </w:r>
    </w:p>
    <w:p w14:paraId="38C38619" w14:textId="6DD7C02F" w:rsidR="00212201" w:rsidRDefault="008E2C56" w:rsidP="00212201">
      <w:pPr>
        <w:pStyle w:val="PR4"/>
      </w:pPr>
      <w:r>
        <w:t>8 dry contact outputs are available</w:t>
      </w:r>
    </w:p>
    <w:p w14:paraId="1C0B2F85" w14:textId="197D6CCB" w:rsidR="00DC0FBE" w:rsidRDefault="00DC0FBE" w:rsidP="00DC0FBE">
      <w:pPr>
        <w:pStyle w:val="ART"/>
      </w:pPr>
      <w:r>
        <w:t>REMOTE CONTROL</w:t>
      </w:r>
    </w:p>
    <w:p w14:paraId="0FCED40C" w14:textId="30BE4E0D" w:rsidR="00DC0FBE" w:rsidRDefault="00DC0FBE" w:rsidP="00DC0FBE">
      <w:pPr>
        <w:pStyle w:val="PR1"/>
      </w:pPr>
      <w:r>
        <w:t>Remote Control</w:t>
      </w:r>
      <w:r w:rsidR="00A21B87">
        <w:t>: Inputs</w:t>
      </w:r>
      <w:r>
        <w:t xml:space="preserve"> are provided for external control of the following </w:t>
      </w:r>
      <w:r w:rsidR="003A5797">
        <w:t>functions and</w:t>
      </w:r>
      <w:r>
        <w:t xml:space="preserve"> can be controlled by remote contacts of a building management </w:t>
      </w:r>
      <w:r w:rsidR="003A5797">
        <w:t>system and</w:t>
      </w:r>
      <w:r>
        <w:t xml:space="preserve"> have priority of the local controller.</w:t>
      </w:r>
    </w:p>
    <w:p w14:paraId="58D8D212" w14:textId="17C1E897" w:rsidR="00DC0FBE" w:rsidRDefault="00DC0FBE" w:rsidP="00DC0FBE">
      <w:pPr>
        <w:pStyle w:val="PR2"/>
      </w:pPr>
      <w:r>
        <w:t>Immediately open both entry, interior doors (if equipped)</w:t>
      </w:r>
      <w:r w:rsidR="002101B1">
        <w:t>,</w:t>
      </w:r>
      <w:r>
        <w:t xml:space="preserve"> and the exit doors</w:t>
      </w:r>
      <w:r w:rsidR="00945545">
        <w:t>. (Evacuation Mode)</w:t>
      </w:r>
    </w:p>
    <w:p w14:paraId="231F2AFC" w14:textId="75BAC872" w:rsidR="00945545" w:rsidRDefault="00945545" w:rsidP="00DC0FBE">
      <w:pPr>
        <w:pStyle w:val="PR2"/>
      </w:pPr>
      <w:r>
        <w:t>Immediately close and lock the entry doors and open the int</w:t>
      </w:r>
      <w:r w:rsidR="00E75A3B">
        <w:t>erior doors (if equipped) and the exit doors.</w:t>
      </w:r>
    </w:p>
    <w:p w14:paraId="4E95A265" w14:textId="1D44DC0E" w:rsidR="00E75A3B" w:rsidRDefault="00E75A3B" w:rsidP="00DC0FBE">
      <w:pPr>
        <w:pStyle w:val="PR2"/>
      </w:pPr>
      <w:r>
        <w:lastRenderedPageBreak/>
        <w:t>Switch the FlipFlow from interlock mode and back automatically.</w:t>
      </w:r>
    </w:p>
    <w:p w14:paraId="17715582" w14:textId="2D693D9D" w:rsidR="006754C2" w:rsidRPr="00A70F6D" w:rsidRDefault="00B14DA3" w:rsidP="00CF5B03">
      <w:pPr>
        <w:pStyle w:val="ART"/>
        <w:jc w:val="both"/>
      </w:pPr>
      <w:r w:rsidRPr="00A70F6D">
        <w:t>ELECTRICAL</w:t>
      </w:r>
      <w:r w:rsidR="00BB17D3">
        <w:t>/CAT6</w:t>
      </w:r>
    </w:p>
    <w:p w14:paraId="71EA1219" w14:textId="0995D715" w:rsidR="00B14DA3" w:rsidRPr="00A70F6D" w:rsidRDefault="00B14DA3" w:rsidP="00CF5B03">
      <w:pPr>
        <w:pStyle w:val="PR1"/>
      </w:pPr>
      <w:r w:rsidRPr="00A70F6D">
        <w:t>The</w:t>
      </w:r>
      <w:r w:rsidRPr="00A70F6D">
        <w:rPr>
          <w:spacing w:val="-3"/>
        </w:rPr>
        <w:t xml:space="preserve"> </w:t>
      </w:r>
      <w:r w:rsidR="002E5BEA">
        <w:t>security exit breach lane</w:t>
      </w:r>
      <w:r w:rsidRPr="00A70F6D">
        <w:rPr>
          <w:spacing w:val="-3"/>
        </w:rPr>
        <w:t xml:space="preserve"> </w:t>
      </w:r>
      <w:r w:rsidRPr="00A70F6D">
        <w:t>shall</w:t>
      </w:r>
      <w:r w:rsidRPr="00A70F6D">
        <w:rPr>
          <w:spacing w:val="-4"/>
        </w:rPr>
        <w:t xml:space="preserve"> </w:t>
      </w:r>
      <w:r w:rsidRPr="00A70F6D">
        <w:t>consume</w:t>
      </w:r>
      <w:r w:rsidRPr="00A70F6D">
        <w:rPr>
          <w:spacing w:val="-7"/>
        </w:rPr>
        <w:t xml:space="preserve"> </w:t>
      </w:r>
      <w:r w:rsidRPr="00A70F6D">
        <w:t>no</w:t>
      </w:r>
      <w:r w:rsidRPr="00A70F6D">
        <w:rPr>
          <w:spacing w:val="-5"/>
        </w:rPr>
        <w:t xml:space="preserve"> </w:t>
      </w:r>
      <w:r w:rsidRPr="00A70F6D">
        <w:t>more</w:t>
      </w:r>
      <w:r w:rsidRPr="00A70F6D">
        <w:rPr>
          <w:spacing w:val="-5"/>
        </w:rPr>
        <w:t xml:space="preserve"> </w:t>
      </w:r>
      <w:r w:rsidRPr="00A70F6D">
        <w:t>than</w:t>
      </w:r>
      <w:r w:rsidRPr="00A70F6D">
        <w:rPr>
          <w:spacing w:val="-3"/>
        </w:rPr>
        <w:t xml:space="preserve"> </w:t>
      </w:r>
      <w:r w:rsidRPr="00A70F6D">
        <w:t>10</w:t>
      </w:r>
      <w:r w:rsidR="002E5BEA">
        <w:t>0</w:t>
      </w:r>
      <w:r w:rsidRPr="00A70F6D">
        <w:t>0W of</w:t>
      </w:r>
      <w:r w:rsidRPr="00A70F6D">
        <w:rPr>
          <w:spacing w:val="-5"/>
        </w:rPr>
        <w:t xml:space="preserve"> </w:t>
      </w:r>
      <w:r w:rsidRPr="00A70F6D">
        <w:t>electricity</w:t>
      </w:r>
      <w:r w:rsidRPr="00A70F6D">
        <w:rPr>
          <w:spacing w:val="-6"/>
        </w:rPr>
        <w:t xml:space="preserve"> </w:t>
      </w:r>
      <w:r w:rsidRPr="00A70F6D">
        <w:t>at full load power</w:t>
      </w:r>
      <w:r w:rsidR="002E5BEA">
        <w:t xml:space="preserve"> for Flip Flow Triple with extension gates</w:t>
      </w:r>
      <w:r w:rsidRPr="00A70F6D">
        <w:t>.</w:t>
      </w:r>
      <w:r w:rsidR="002E5BEA">
        <w:t xml:space="preserve">  200W in standby mode.</w:t>
      </w:r>
    </w:p>
    <w:p w14:paraId="3BC539ED" w14:textId="4609A1B3" w:rsidR="00B14DA3" w:rsidRDefault="00B14DA3" w:rsidP="00CF5B03">
      <w:pPr>
        <w:pStyle w:val="PR1"/>
      </w:pPr>
      <w:r w:rsidRPr="00A70F6D">
        <w:t>Power</w:t>
      </w:r>
      <w:proofErr w:type="gramStart"/>
      <w:r w:rsidR="00A21B87" w:rsidRPr="00A70F6D">
        <w:t>:</w:t>
      </w:r>
      <w:r w:rsidR="003A5797">
        <w:t xml:space="preserve">  </w:t>
      </w:r>
      <w:r w:rsidR="00A21B87" w:rsidRPr="00A70F6D">
        <w:t>120</w:t>
      </w:r>
      <w:proofErr w:type="gramEnd"/>
      <w:r w:rsidRPr="00A70F6D">
        <w:t xml:space="preserve"> </w:t>
      </w:r>
      <w:proofErr w:type="gramStart"/>
      <w:r w:rsidRPr="00A70F6D">
        <w:t>VAC</w:t>
      </w:r>
      <w:proofErr w:type="gramEnd"/>
      <w:r w:rsidRPr="00A70F6D">
        <w:t>,</w:t>
      </w:r>
      <w:r w:rsidRPr="00A70F6D">
        <w:rPr>
          <w:spacing w:val="-5"/>
        </w:rPr>
        <w:t xml:space="preserve"> </w:t>
      </w:r>
      <w:r w:rsidRPr="00A70F6D">
        <w:t>1</w:t>
      </w:r>
      <w:r w:rsidRPr="00A70F6D">
        <w:rPr>
          <w:spacing w:val="-3"/>
        </w:rPr>
        <w:t xml:space="preserve"> </w:t>
      </w:r>
      <w:r w:rsidRPr="00A70F6D">
        <w:t>phase,</w:t>
      </w:r>
      <w:r w:rsidRPr="00A70F6D">
        <w:rPr>
          <w:spacing w:val="-5"/>
        </w:rPr>
        <w:t xml:space="preserve"> </w:t>
      </w:r>
      <w:proofErr w:type="gramStart"/>
      <w:r w:rsidR="00896153">
        <w:t>20</w:t>
      </w:r>
      <w:r w:rsidRPr="00A70F6D">
        <w:rPr>
          <w:spacing w:val="-4"/>
        </w:rPr>
        <w:t xml:space="preserve"> </w:t>
      </w:r>
      <w:r w:rsidRPr="00A70F6D">
        <w:t>amp</w:t>
      </w:r>
      <w:proofErr w:type="gramEnd"/>
      <w:r w:rsidRPr="00A70F6D">
        <w:rPr>
          <w:spacing w:val="-3"/>
        </w:rPr>
        <w:t xml:space="preserve"> </w:t>
      </w:r>
      <w:r w:rsidRPr="00A70F6D">
        <w:t>dedicated</w:t>
      </w:r>
      <w:r w:rsidRPr="00A70F6D">
        <w:rPr>
          <w:spacing w:val="-5"/>
        </w:rPr>
        <w:t xml:space="preserve"> </w:t>
      </w:r>
      <w:r w:rsidRPr="00A70F6D">
        <w:t>circuit</w:t>
      </w:r>
      <w:r w:rsidRPr="00A70F6D">
        <w:rPr>
          <w:spacing w:val="-3"/>
        </w:rPr>
        <w:t xml:space="preserve"> </w:t>
      </w:r>
      <w:r w:rsidRPr="00A70F6D">
        <w:t xml:space="preserve">per </w:t>
      </w:r>
      <w:r w:rsidR="00896153">
        <w:t>lane</w:t>
      </w:r>
      <w:r w:rsidR="002E5BEA">
        <w:t xml:space="preserve"> </w:t>
      </w:r>
      <w:r w:rsidRPr="00A70F6D">
        <w:t>shall be provided by others.</w:t>
      </w:r>
    </w:p>
    <w:p w14:paraId="74FA52CC" w14:textId="65C09546" w:rsidR="00140441" w:rsidRPr="00A70F6D" w:rsidRDefault="00140441" w:rsidP="00CF5B03">
      <w:pPr>
        <w:pStyle w:val="PR1"/>
      </w:pPr>
      <w:r>
        <w:t>CAT6</w:t>
      </w:r>
      <w:r w:rsidR="007D2663">
        <w:t>:  Required ethernet connection shall be provided by others.</w:t>
      </w:r>
    </w:p>
    <w:p w14:paraId="600FD420" w14:textId="77777777" w:rsidR="00E94CDC" w:rsidRPr="00A70F6D" w:rsidRDefault="003625AA" w:rsidP="00CF5B03">
      <w:pPr>
        <w:pStyle w:val="ART"/>
        <w:jc w:val="both"/>
      </w:pPr>
      <w:r w:rsidRPr="00A70F6D">
        <w:t>ALUMINUM FINISHES</w:t>
      </w:r>
    </w:p>
    <w:p w14:paraId="5A49BF91" w14:textId="77777777" w:rsidR="003625AA" w:rsidRPr="00A70F6D" w:rsidRDefault="003625AA" w:rsidP="00CF5B03">
      <w:pPr>
        <w:pStyle w:val="PR1"/>
      </w:pPr>
      <w:r w:rsidRPr="00A70F6D">
        <w:t xml:space="preserve">Comply with NAAMM’s </w:t>
      </w:r>
      <w:r w:rsidR="00DA708A" w:rsidRPr="00A70F6D">
        <w:t>“</w:t>
      </w:r>
      <w:r w:rsidRPr="00A70F6D">
        <w:t>Metal Finish</w:t>
      </w:r>
      <w:r w:rsidR="00DA708A" w:rsidRPr="00A70F6D">
        <w:t>es</w:t>
      </w:r>
      <w:r w:rsidRPr="00A70F6D">
        <w:t xml:space="preserve"> Manual for Architectural and Metal Products</w:t>
      </w:r>
      <w:r w:rsidR="00DA708A" w:rsidRPr="00A70F6D">
        <w:t>”</w:t>
      </w:r>
      <w:r w:rsidRPr="00A70F6D">
        <w:rPr>
          <w:spacing w:val="-8"/>
        </w:rPr>
        <w:t xml:space="preserve"> </w:t>
      </w:r>
      <w:r w:rsidRPr="00A70F6D">
        <w:t>for</w:t>
      </w:r>
      <w:r w:rsidRPr="00A70F6D">
        <w:rPr>
          <w:spacing w:val="-7"/>
        </w:rPr>
        <w:t xml:space="preserve"> </w:t>
      </w:r>
      <w:r w:rsidRPr="00A70F6D">
        <w:t>applying</w:t>
      </w:r>
      <w:r w:rsidRPr="00A70F6D">
        <w:rPr>
          <w:spacing w:val="-5"/>
        </w:rPr>
        <w:t xml:space="preserve"> </w:t>
      </w:r>
      <w:r w:rsidRPr="00A70F6D">
        <w:t>and</w:t>
      </w:r>
      <w:r w:rsidRPr="00A70F6D">
        <w:rPr>
          <w:spacing w:val="-4"/>
        </w:rPr>
        <w:t xml:space="preserve"> </w:t>
      </w:r>
      <w:r w:rsidRPr="00A70F6D">
        <w:t>designing</w:t>
      </w:r>
      <w:r w:rsidRPr="00A70F6D">
        <w:rPr>
          <w:spacing w:val="-5"/>
        </w:rPr>
        <w:t xml:space="preserve"> </w:t>
      </w:r>
      <w:r w:rsidRPr="00A70F6D">
        <w:t>finishes.</w:t>
      </w:r>
      <w:r w:rsidRPr="00A70F6D">
        <w:rPr>
          <w:spacing w:val="-4"/>
        </w:rPr>
        <w:t xml:space="preserve"> </w:t>
      </w:r>
      <w:r w:rsidRPr="00A70F6D">
        <w:t>Finish</w:t>
      </w:r>
      <w:r w:rsidRPr="00A70F6D">
        <w:rPr>
          <w:spacing w:val="-4"/>
        </w:rPr>
        <w:t xml:space="preserve"> </w:t>
      </w:r>
      <w:r w:rsidRPr="00A70F6D">
        <w:t>designations</w:t>
      </w:r>
      <w:r w:rsidRPr="00A70F6D">
        <w:rPr>
          <w:spacing w:val="-9"/>
        </w:rPr>
        <w:t xml:space="preserve"> </w:t>
      </w:r>
      <w:r w:rsidRPr="00A70F6D">
        <w:t>beginning with “AA” comply with requirements established by</w:t>
      </w:r>
      <w:r w:rsidR="00DA708A" w:rsidRPr="00A70F6D">
        <w:t xml:space="preserve"> American Architectural Manufacturers Association (AAMA)</w:t>
      </w:r>
      <w:r w:rsidRPr="00A70F6D">
        <w:t>.</w:t>
      </w:r>
    </w:p>
    <w:p w14:paraId="5A4705C0" w14:textId="77777777" w:rsidR="00DA708A" w:rsidRPr="00A70F6D" w:rsidRDefault="000868CE" w:rsidP="00CF5B03">
      <w:pPr>
        <w:pStyle w:val="PRT"/>
        <w:numPr>
          <w:ilvl w:val="0"/>
          <w:numId w:val="0"/>
        </w:numPr>
        <w:spacing w:before="120" w:after="120"/>
        <w:jc w:val="both"/>
        <w:rPr>
          <w:i/>
          <w:iCs/>
          <w:color w:val="FF0000"/>
        </w:rPr>
      </w:pPr>
      <w:r w:rsidRPr="00A70F6D">
        <w:rPr>
          <w:i/>
          <w:iCs/>
          <w:color w:val="FF0000"/>
        </w:rPr>
        <w:t>&lt;</w:t>
      </w:r>
      <w:r w:rsidR="00DA708A" w:rsidRPr="00A70F6D">
        <w:rPr>
          <w:i/>
          <w:iCs/>
          <w:color w:val="FF0000"/>
        </w:rPr>
        <w:t>SPECIFIER:  Select finish as required for project</w:t>
      </w:r>
      <w:r w:rsidRPr="00A70F6D">
        <w:rPr>
          <w:i/>
          <w:iCs/>
          <w:color w:val="FF0000"/>
        </w:rPr>
        <w:t>&gt;</w:t>
      </w:r>
    </w:p>
    <w:p w14:paraId="7BC09EEE" w14:textId="77777777" w:rsidR="002D77EB" w:rsidRPr="00A70F6D" w:rsidRDefault="002D77EB" w:rsidP="00CF5B03">
      <w:pPr>
        <w:pStyle w:val="PR1"/>
      </w:pPr>
      <w:r w:rsidRPr="00A70F6D">
        <w:t>[</w:t>
      </w:r>
      <w:r w:rsidR="0077286D" w:rsidRPr="00A70F6D">
        <w:rPr>
          <w:color w:val="FF0000"/>
        </w:rPr>
        <w:t xml:space="preserve">Kynar </w:t>
      </w:r>
      <w:r w:rsidRPr="00A70F6D">
        <w:rPr>
          <w:color w:val="FF0000"/>
        </w:rPr>
        <w:t>Paint</w:t>
      </w:r>
      <w:r w:rsidRPr="00A70F6D">
        <w:rPr>
          <w:color w:val="FF0000"/>
          <w:spacing w:val="-2"/>
        </w:rPr>
        <w:t xml:space="preserve"> </w:t>
      </w:r>
      <w:r w:rsidRPr="00A70F6D">
        <w:rPr>
          <w:color w:val="FF0000"/>
        </w:rPr>
        <w:t>Coating:</w:t>
      </w:r>
      <w:r w:rsidRPr="00A70F6D">
        <w:rPr>
          <w:color w:val="FF0000"/>
          <w:spacing w:val="-3"/>
        </w:rPr>
        <w:t xml:space="preserve"> </w:t>
      </w:r>
      <w:r w:rsidR="000D4DCC" w:rsidRPr="00A70F6D">
        <w:rPr>
          <w:color w:val="FF0000"/>
          <w:spacing w:val="-3"/>
        </w:rPr>
        <w:t xml:space="preserve"> </w:t>
      </w:r>
      <w:r w:rsidR="005E2647" w:rsidRPr="00A70F6D">
        <w:rPr>
          <w:color w:val="FF0000"/>
        </w:rPr>
        <w:t>As selected by Architect from full range of industry colors</w:t>
      </w:r>
      <w:r w:rsidR="00FF0035" w:rsidRPr="00A70F6D">
        <w:rPr>
          <w:color w:val="FF0000"/>
        </w:rPr>
        <w:t xml:space="preserve"> and color densities</w:t>
      </w:r>
      <w:r w:rsidR="00E433AF" w:rsidRPr="00A70F6D">
        <w:rPr>
          <w:color w:val="FF0000"/>
        </w:rPr>
        <w:t>.</w:t>
      </w:r>
      <w:r w:rsidRPr="00A70F6D">
        <w:t>]</w:t>
      </w:r>
    </w:p>
    <w:p w14:paraId="279E129D" w14:textId="77777777" w:rsidR="0077286D" w:rsidRPr="00A70F6D" w:rsidRDefault="0077286D" w:rsidP="00CF5B03">
      <w:pPr>
        <w:pStyle w:val="PR1"/>
      </w:pPr>
      <w:r w:rsidRPr="00A70F6D">
        <w:t>[</w:t>
      </w:r>
      <w:r w:rsidR="004E3AA1" w:rsidRPr="00A70F6D">
        <w:rPr>
          <w:color w:val="FF0000"/>
        </w:rPr>
        <w:t>Powder Coat</w:t>
      </w:r>
      <w:r w:rsidRPr="00A70F6D">
        <w:rPr>
          <w:color w:val="FF0000"/>
        </w:rPr>
        <w:t>:</w:t>
      </w:r>
      <w:r w:rsidRPr="00A70F6D">
        <w:rPr>
          <w:color w:val="FF0000"/>
          <w:spacing w:val="-3"/>
        </w:rPr>
        <w:t xml:space="preserve">  </w:t>
      </w:r>
      <w:r w:rsidR="00106520" w:rsidRPr="00A70F6D">
        <w:rPr>
          <w:color w:val="FF0000"/>
        </w:rPr>
        <w:t>To match Architect’s sample</w:t>
      </w:r>
      <w:r w:rsidR="00FF0035" w:rsidRPr="00A70F6D">
        <w:rPr>
          <w:color w:val="FF0000"/>
        </w:rPr>
        <w:t>.</w:t>
      </w:r>
      <w:r w:rsidRPr="00A70F6D">
        <w:t>]</w:t>
      </w:r>
    </w:p>
    <w:p w14:paraId="763CD824" w14:textId="77777777" w:rsidR="00E433AF" w:rsidRPr="00A70F6D" w:rsidRDefault="00E433AF" w:rsidP="00CF5B03">
      <w:pPr>
        <w:pStyle w:val="PR1"/>
      </w:pPr>
      <w:r w:rsidRPr="00A70F6D">
        <w:t>[</w:t>
      </w:r>
      <w:r w:rsidR="00FF0035" w:rsidRPr="00A70F6D">
        <w:rPr>
          <w:color w:val="FF0000"/>
        </w:rPr>
        <w:t>S</w:t>
      </w:r>
      <w:r w:rsidRPr="00A70F6D">
        <w:rPr>
          <w:color w:val="FF0000"/>
        </w:rPr>
        <w:t>tainless</w:t>
      </w:r>
      <w:r w:rsidRPr="00A70F6D">
        <w:rPr>
          <w:color w:val="FF0000"/>
          <w:spacing w:val="-2"/>
        </w:rPr>
        <w:t xml:space="preserve"> </w:t>
      </w:r>
      <w:r w:rsidR="00FF0035" w:rsidRPr="00A70F6D">
        <w:rPr>
          <w:color w:val="FF0000"/>
          <w:spacing w:val="-2"/>
        </w:rPr>
        <w:t>S</w:t>
      </w:r>
      <w:r w:rsidRPr="00A70F6D">
        <w:rPr>
          <w:color w:val="FF0000"/>
        </w:rPr>
        <w:t>teel</w:t>
      </w:r>
      <w:r w:rsidR="00FF0035" w:rsidRPr="00A70F6D">
        <w:rPr>
          <w:color w:val="FF0000"/>
        </w:rPr>
        <w:t xml:space="preserve"> Clad</w:t>
      </w:r>
      <w:proofErr w:type="gramStart"/>
      <w:r w:rsidR="00FF0035" w:rsidRPr="00A70F6D">
        <w:rPr>
          <w:color w:val="FF0000"/>
        </w:rPr>
        <w:t>:</w:t>
      </w:r>
      <w:r w:rsidR="00FF0035" w:rsidRPr="00A70F6D">
        <w:t xml:space="preserve"> </w:t>
      </w:r>
      <w:r w:rsidRPr="00A70F6D">
        <w:rPr>
          <w:spacing w:val="-4"/>
        </w:rPr>
        <w:t xml:space="preserve"> </w:t>
      </w:r>
      <w:r w:rsidR="00C974E7" w:rsidRPr="00A70F6D">
        <w:rPr>
          <w:spacing w:val="-4"/>
        </w:rPr>
        <w:t>[</w:t>
      </w:r>
      <w:proofErr w:type="gramEnd"/>
      <w:r w:rsidR="00FF0035" w:rsidRPr="00A70F6D">
        <w:rPr>
          <w:color w:val="FF0000"/>
          <w:spacing w:val="-4"/>
        </w:rPr>
        <w:t>P</w:t>
      </w:r>
      <w:r w:rsidRPr="00A70F6D">
        <w:rPr>
          <w:color w:val="FF0000"/>
        </w:rPr>
        <w:t>olished</w:t>
      </w:r>
      <w:r w:rsidR="00FF0035" w:rsidRPr="00A70F6D">
        <w:rPr>
          <w:color w:val="FF0000"/>
        </w:rPr>
        <w:t>, non-directional</w:t>
      </w:r>
      <w:r w:rsidRPr="00A70F6D">
        <w:rPr>
          <w:color w:val="FF0000"/>
          <w:spacing w:val="-5"/>
        </w:rPr>
        <w:t xml:space="preserve"> </w:t>
      </w:r>
      <w:r w:rsidRPr="00A70F6D">
        <w:rPr>
          <w:color w:val="FF0000"/>
          <w:spacing w:val="-2"/>
        </w:rPr>
        <w:t>finish.</w:t>
      </w:r>
      <w:r w:rsidR="00C974E7" w:rsidRPr="00A70F6D">
        <w:rPr>
          <w:spacing w:val="-2"/>
        </w:rPr>
        <w:t>]</w:t>
      </w:r>
      <w:r w:rsidR="00FF0035" w:rsidRPr="00A70F6D">
        <w:rPr>
          <w:spacing w:val="-2"/>
        </w:rPr>
        <w:t xml:space="preserve">  [</w:t>
      </w:r>
      <w:r w:rsidR="00C974E7" w:rsidRPr="00A70F6D">
        <w:rPr>
          <w:color w:val="FF0000"/>
          <w:spacing w:val="-2"/>
        </w:rPr>
        <w:t>Satin finish.</w:t>
      </w:r>
      <w:r w:rsidRPr="00A70F6D">
        <w:rPr>
          <w:spacing w:val="-2"/>
        </w:rPr>
        <w:t>]</w:t>
      </w:r>
    </w:p>
    <w:p w14:paraId="173CC562" w14:textId="77777777" w:rsidR="00C974E7" w:rsidRPr="00A70F6D" w:rsidRDefault="00C974E7" w:rsidP="00CF5B03">
      <w:pPr>
        <w:pStyle w:val="PR1"/>
      </w:pPr>
      <w:r w:rsidRPr="00A70F6D">
        <w:t>[</w:t>
      </w:r>
      <w:r w:rsidRPr="00A70F6D">
        <w:rPr>
          <w:color w:val="FF0000"/>
        </w:rPr>
        <w:t>Brass Clad</w:t>
      </w:r>
      <w:proofErr w:type="gramStart"/>
      <w:r w:rsidRPr="00A70F6D">
        <w:rPr>
          <w:color w:val="FF0000"/>
        </w:rPr>
        <w:t>:</w:t>
      </w:r>
      <w:r w:rsidRPr="00A70F6D">
        <w:t xml:space="preserve"> </w:t>
      </w:r>
      <w:r w:rsidRPr="00A70F6D">
        <w:rPr>
          <w:spacing w:val="-4"/>
        </w:rPr>
        <w:t xml:space="preserve"> [</w:t>
      </w:r>
      <w:proofErr w:type="gramEnd"/>
      <w:r w:rsidRPr="00A70F6D">
        <w:rPr>
          <w:color w:val="FF0000"/>
          <w:spacing w:val="-4"/>
        </w:rPr>
        <w:t>P</w:t>
      </w:r>
      <w:r w:rsidRPr="00A70F6D">
        <w:rPr>
          <w:color w:val="FF0000"/>
        </w:rPr>
        <w:t>olished, non-directional</w:t>
      </w:r>
      <w:r w:rsidRPr="00A70F6D">
        <w:rPr>
          <w:color w:val="FF0000"/>
          <w:spacing w:val="-5"/>
        </w:rPr>
        <w:t xml:space="preserve"> </w:t>
      </w:r>
      <w:r w:rsidRPr="00A70F6D">
        <w:rPr>
          <w:color w:val="FF0000"/>
          <w:spacing w:val="-2"/>
        </w:rPr>
        <w:t>finish.</w:t>
      </w:r>
      <w:r w:rsidRPr="00A70F6D">
        <w:rPr>
          <w:spacing w:val="-2"/>
        </w:rPr>
        <w:t>]  [</w:t>
      </w:r>
      <w:r w:rsidRPr="00A70F6D">
        <w:rPr>
          <w:color w:val="FF0000"/>
          <w:spacing w:val="-2"/>
        </w:rPr>
        <w:t>Satin finish.</w:t>
      </w:r>
      <w:r w:rsidRPr="00A70F6D">
        <w:rPr>
          <w:spacing w:val="-2"/>
        </w:rPr>
        <w:t>]</w:t>
      </w:r>
    </w:p>
    <w:p w14:paraId="116CEE16" w14:textId="77777777" w:rsidR="00C974E7" w:rsidRPr="00A70F6D" w:rsidRDefault="00C974E7" w:rsidP="00CF5B03">
      <w:pPr>
        <w:pStyle w:val="PRT"/>
        <w:jc w:val="both"/>
      </w:pPr>
      <w:r w:rsidRPr="00A70F6D">
        <w:t>EXECUTION</w:t>
      </w:r>
    </w:p>
    <w:p w14:paraId="1AF67F49" w14:textId="77777777" w:rsidR="00C974E7" w:rsidRPr="00A70F6D" w:rsidRDefault="004C6C92" w:rsidP="00CF5B03">
      <w:pPr>
        <w:pStyle w:val="ART"/>
        <w:jc w:val="both"/>
        <w:rPr>
          <w:bCs/>
        </w:rPr>
      </w:pPr>
      <w:r w:rsidRPr="00A70F6D">
        <w:rPr>
          <w:bCs/>
          <w:spacing w:val="-2"/>
        </w:rPr>
        <w:t>INSPECTION</w:t>
      </w:r>
    </w:p>
    <w:p w14:paraId="7D7DDD52" w14:textId="1B16FB42" w:rsidR="00721815" w:rsidRDefault="00832E34" w:rsidP="00CF5B03">
      <w:pPr>
        <w:pStyle w:val="PR1"/>
      </w:pPr>
      <w:bookmarkStart w:id="4" w:name="_Hlk108590495"/>
      <w:r>
        <w:t>Installers shall examine the locations and advise of any site conditions that are unacceptable for the proper installation of the product</w:t>
      </w:r>
      <w:r w:rsidR="008825D2">
        <w:t>.  These conditions include, but are not limited to the following:</w:t>
      </w:r>
    </w:p>
    <w:p w14:paraId="4E9B5BDD" w14:textId="335443C5" w:rsidR="008825D2" w:rsidRDefault="008825D2" w:rsidP="008825D2">
      <w:pPr>
        <w:pStyle w:val="PR2"/>
      </w:pPr>
      <w:r>
        <w:t>Identification and planning for expansion joints, project access, onsite staging areas</w:t>
      </w:r>
      <w:r w:rsidR="0056201A">
        <w:t>.</w:t>
      </w:r>
    </w:p>
    <w:p w14:paraId="4029C8C2" w14:textId="526022E9" w:rsidR="0056201A" w:rsidRDefault="0056201A" w:rsidP="008825D2">
      <w:pPr>
        <w:pStyle w:val="PR2"/>
      </w:pPr>
      <w:r>
        <w:lastRenderedPageBreak/>
        <w:t>Site configuration/temporary construction enclosures, and work hours as related to other activities.</w:t>
      </w:r>
    </w:p>
    <w:p w14:paraId="1779A8F9" w14:textId="0874A76B" w:rsidR="0056201A" w:rsidRDefault="0056201A" w:rsidP="008825D2">
      <w:pPr>
        <w:pStyle w:val="PR2"/>
      </w:pPr>
      <w:r>
        <w:t xml:space="preserve">Floor must be leveled and smooth with no deviations </w:t>
      </w:r>
      <w:proofErr w:type="gramStart"/>
      <w:r>
        <w:t>in excess of</w:t>
      </w:r>
      <w:proofErr w:type="gramEnd"/>
      <w:r>
        <w:t xml:space="preserve"> 1/16” from </w:t>
      </w:r>
      <w:proofErr w:type="gramStart"/>
      <w:r>
        <w:t>12 foot</w:t>
      </w:r>
      <w:proofErr w:type="gramEnd"/>
      <w:r>
        <w:t xml:space="preserve"> location, in any direction.</w:t>
      </w:r>
    </w:p>
    <w:p w14:paraId="13324012" w14:textId="37739804" w:rsidR="0056201A" w:rsidRDefault="0056201A" w:rsidP="008825D2">
      <w:pPr>
        <w:pStyle w:val="PR2"/>
      </w:pPr>
      <w:r>
        <w:t>The ability for the breach door system to be installed level shall be verified prior to installation of any part of the security breach door system.</w:t>
      </w:r>
    </w:p>
    <w:p w14:paraId="36469695" w14:textId="0F1A6647" w:rsidR="0056201A" w:rsidRDefault="0056201A" w:rsidP="008825D2">
      <w:pPr>
        <w:pStyle w:val="PR2"/>
      </w:pPr>
      <w:r>
        <w:t>Power supply must be installed a</w:t>
      </w:r>
      <w:r w:rsidR="00D53DE5">
        <w:t>nd</w:t>
      </w:r>
      <w:r>
        <w:t xml:space="preserve"> verified to be of the correct voltage.</w:t>
      </w:r>
    </w:p>
    <w:p w14:paraId="77D18AE4" w14:textId="65D9C3A1" w:rsidR="0056201A" w:rsidRPr="00A70F6D" w:rsidRDefault="0056201A" w:rsidP="008825D2">
      <w:pPr>
        <w:pStyle w:val="PR2"/>
      </w:pPr>
      <w:r>
        <w:t>Required facility systems such as security interface and electrical power must be ready for connection/termination at the time of installation.</w:t>
      </w:r>
    </w:p>
    <w:bookmarkEnd w:id="4"/>
    <w:p w14:paraId="5C1BB301" w14:textId="77777777" w:rsidR="00721815" w:rsidRPr="00A70F6D" w:rsidRDefault="00721815" w:rsidP="00CF5B03">
      <w:pPr>
        <w:pStyle w:val="ART"/>
        <w:jc w:val="both"/>
      </w:pPr>
      <w:r w:rsidRPr="00A70F6D">
        <w:t>INSTALLATION</w:t>
      </w:r>
    </w:p>
    <w:p w14:paraId="2DAF11D8" w14:textId="1279C8DC" w:rsidR="006320BD" w:rsidRDefault="00A96989" w:rsidP="00CF5B03">
      <w:pPr>
        <w:pStyle w:val="PR1"/>
      </w:pPr>
      <w:r>
        <w:t>System shall be installed by factory employed and certified installers.</w:t>
      </w:r>
    </w:p>
    <w:p w14:paraId="63D707AC" w14:textId="51AC3741" w:rsidR="00A96989" w:rsidRDefault="00A96989" w:rsidP="00CF5B03">
      <w:pPr>
        <w:pStyle w:val="PR1"/>
      </w:pPr>
      <w:r>
        <w:t>System shall be commissioned by factory technicians.</w:t>
      </w:r>
    </w:p>
    <w:p w14:paraId="1983E9D8" w14:textId="3C92A099" w:rsidR="00A96989" w:rsidRDefault="00A96989" w:rsidP="00CF5B03">
      <w:pPr>
        <w:pStyle w:val="PR1"/>
      </w:pPr>
      <w:r>
        <w:t>System shall be installed with manufacturer’s provided instructions.</w:t>
      </w:r>
    </w:p>
    <w:p w14:paraId="779AEF40" w14:textId="52173C13" w:rsidR="00A96989" w:rsidRDefault="00A96989" w:rsidP="00CF5B03">
      <w:pPr>
        <w:pStyle w:val="PR1"/>
      </w:pPr>
      <w:r>
        <w:t>System must be set level, plumb, with uniform hairline joints, and anchored security into place.</w:t>
      </w:r>
    </w:p>
    <w:p w14:paraId="224382AC" w14:textId="35CB8783" w:rsidR="00A96989" w:rsidRDefault="006502F8" w:rsidP="00CF5B03">
      <w:pPr>
        <w:pStyle w:val="PR1"/>
      </w:pPr>
      <w:r>
        <w:t xml:space="preserve">Assembly dimensional tolerances, as indicated within manufacturing </w:t>
      </w:r>
      <w:r w:rsidR="005266C2">
        <w:t>recommended instructions must be maintained.</w:t>
      </w:r>
    </w:p>
    <w:p w14:paraId="7FBB261B" w14:textId="6DDC70D7" w:rsidR="005266C2" w:rsidRDefault="005266C2" w:rsidP="00CF5B03">
      <w:pPr>
        <w:pStyle w:val="PR1"/>
      </w:pPr>
      <w:r>
        <w:t>All alignment with adjacent work must be maintained.</w:t>
      </w:r>
    </w:p>
    <w:p w14:paraId="3FBCC5EA" w14:textId="534D4A60" w:rsidR="005266C2" w:rsidRDefault="005266C2" w:rsidP="00CF5B03">
      <w:pPr>
        <w:pStyle w:val="PR1"/>
      </w:pPr>
      <w:r>
        <w:t>Coordinate installation with facility requirements such as electric powe</w:t>
      </w:r>
      <w:r w:rsidR="00024CFC">
        <w:t>r, security interface and C</w:t>
      </w:r>
      <w:r w:rsidR="008D5FED">
        <w:t xml:space="preserve">at </w:t>
      </w:r>
      <w:r w:rsidR="00024CFC">
        <w:t>6 connections.</w:t>
      </w:r>
    </w:p>
    <w:p w14:paraId="3E615EBB" w14:textId="18E5D255" w:rsidR="00436689" w:rsidRDefault="00436689" w:rsidP="00CF5B03">
      <w:pPr>
        <w:pStyle w:val="PR1"/>
      </w:pPr>
      <w:r>
        <w:t>Door(s) must meet all safety codes and standards.</w:t>
      </w:r>
    </w:p>
    <w:p w14:paraId="236DC476" w14:textId="3A249192" w:rsidR="00436689" w:rsidRDefault="00436689" w:rsidP="00CF5B03">
      <w:pPr>
        <w:pStyle w:val="PR1"/>
      </w:pPr>
      <w:r>
        <w:t>Adjust door, hardware and sensors for smooth operation and smooth performance.</w:t>
      </w:r>
    </w:p>
    <w:p w14:paraId="6F903DEC" w14:textId="6FC5DF94" w:rsidR="00436689" w:rsidRDefault="00436689" w:rsidP="00CF5B03">
      <w:pPr>
        <w:pStyle w:val="PR1"/>
      </w:pPr>
      <w:r>
        <w:t>Installation crew should be proven to have five confirmed and successful installations within the United States.</w:t>
      </w:r>
    </w:p>
    <w:p w14:paraId="65C68CF2" w14:textId="7583D91F" w:rsidR="00436689" w:rsidRPr="00A70F6D" w:rsidRDefault="00436689" w:rsidP="00CF5B03">
      <w:pPr>
        <w:pStyle w:val="PR1"/>
      </w:pPr>
      <w:r>
        <w:lastRenderedPageBreak/>
        <w:t>Factory installer shall demonstrate to the owner’s dedicated staff the proper operation of the exit lane system and the necessary service requirements such as lubrication, cleaning, and inspection of components.</w:t>
      </w:r>
    </w:p>
    <w:p w14:paraId="45AE680F" w14:textId="77777777" w:rsidR="00AD1B3C" w:rsidRPr="00A70F6D" w:rsidRDefault="00AD1B3C" w:rsidP="00CF5B03">
      <w:pPr>
        <w:pStyle w:val="ART"/>
        <w:jc w:val="both"/>
      </w:pPr>
      <w:r w:rsidRPr="00A70F6D">
        <w:t>ADJUSTING</w:t>
      </w:r>
    </w:p>
    <w:p w14:paraId="4EDADBE5" w14:textId="18E44420" w:rsidR="00AD1B3C" w:rsidRPr="00A70F6D" w:rsidRDefault="002C43EB" w:rsidP="00CF5B03">
      <w:pPr>
        <w:pStyle w:val="PR1"/>
      </w:pPr>
      <w:r>
        <w:t>Operational adjustments in the field shall be achievable with trained field personnel.  An engineer from the manufacturer should not be required to adjust the physical system or software programming</w:t>
      </w:r>
      <w:r w:rsidR="00AD1B3C" w:rsidRPr="00A70F6D">
        <w:t>.</w:t>
      </w:r>
    </w:p>
    <w:p w14:paraId="6B4A5E91" w14:textId="77777777" w:rsidR="002D6C7E" w:rsidRPr="00A70F6D" w:rsidRDefault="002D6C7E" w:rsidP="00CF5B03">
      <w:pPr>
        <w:pStyle w:val="ART"/>
        <w:jc w:val="both"/>
      </w:pPr>
      <w:r w:rsidRPr="00A70F6D">
        <w:t>CLEANING</w:t>
      </w:r>
    </w:p>
    <w:p w14:paraId="1F1AC4B6" w14:textId="77777777" w:rsidR="002D6C7E" w:rsidRPr="00A70F6D" w:rsidRDefault="002D6C7E" w:rsidP="00CF5B03">
      <w:pPr>
        <w:pStyle w:val="PR1"/>
      </w:pPr>
      <w:r w:rsidRPr="00A70F6D">
        <w:t>Clean glass and metal surfaces promptly after installation.  Remove excess glazing and sealant compounds, dirt, and other substances.  Repair damaged finish to match original finish.</w:t>
      </w:r>
    </w:p>
    <w:p w14:paraId="60F9310A" w14:textId="6B0D20FF" w:rsidR="002D6C7E" w:rsidRPr="00A70F6D" w:rsidRDefault="002D6C7E" w:rsidP="00CF5B03">
      <w:pPr>
        <w:pStyle w:val="PR1"/>
      </w:pPr>
      <w:r w:rsidRPr="00A70F6D">
        <w:t>Clean adjacent surfaces soiled by</w:t>
      </w:r>
      <w:r w:rsidR="002C43EB">
        <w:t xml:space="preserve"> </w:t>
      </w:r>
      <w:r w:rsidRPr="00A70F6D">
        <w:t>installation.</w:t>
      </w:r>
    </w:p>
    <w:p w14:paraId="52DB2BF1" w14:textId="77777777" w:rsidR="002D6C7E" w:rsidRPr="00A70F6D" w:rsidRDefault="00B10D58" w:rsidP="00CF5B03">
      <w:pPr>
        <w:pStyle w:val="ART"/>
        <w:jc w:val="both"/>
      </w:pPr>
      <w:r w:rsidRPr="00A70F6D">
        <w:t>DEMONSTRATION</w:t>
      </w:r>
    </w:p>
    <w:p w14:paraId="3D319830" w14:textId="07DEA54F" w:rsidR="00B10D58" w:rsidRDefault="00451B32" w:rsidP="00CF5B03">
      <w:pPr>
        <w:pStyle w:val="PR1"/>
      </w:pPr>
      <w:r>
        <w:t>Manufacturer/installer shall provide two hours of on-site training for the necessary airport personnel on the functions and use of the exit lanes</w:t>
      </w:r>
      <w:r w:rsidR="00B10D58" w:rsidRPr="00A70F6D">
        <w:t>.</w:t>
      </w:r>
    </w:p>
    <w:p w14:paraId="0298E06F" w14:textId="64FD6D5A" w:rsidR="001F053D" w:rsidRDefault="001F053D" w:rsidP="001F053D">
      <w:pPr>
        <w:pStyle w:val="ART"/>
      </w:pPr>
      <w:r>
        <w:t>MAINTENANCE PLAN</w:t>
      </w:r>
    </w:p>
    <w:p w14:paraId="176DE3F7" w14:textId="4FBDFA1C" w:rsidR="001F053D" w:rsidRPr="00A70F6D" w:rsidRDefault="001F053D" w:rsidP="001F053D">
      <w:pPr>
        <w:pStyle w:val="PR1"/>
      </w:pPr>
      <w:r>
        <w:t>Manufacturer shall offer an onsite annual, semi</w:t>
      </w:r>
      <w:r w:rsidR="00A96989">
        <w:t>-</w:t>
      </w:r>
      <w:r>
        <w:t>annual, or quarterly maintenance plan options at an additional cost for planned service provided</w:t>
      </w:r>
      <w:r w:rsidR="00A96989">
        <w:t xml:space="preserve"> by factory trained technicians to suit the owner’s needs.</w:t>
      </w:r>
    </w:p>
    <w:p w14:paraId="32A848E6" w14:textId="5B3B0041" w:rsidR="00B10D58" w:rsidRPr="00CF5B03" w:rsidRDefault="00B10D58" w:rsidP="00CF5B03">
      <w:pPr>
        <w:pStyle w:val="PR1"/>
        <w:numPr>
          <w:ilvl w:val="0"/>
          <w:numId w:val="0"/>
        </w:numPr>
        <w:spacing w:before="480"/>
      </w:pPr>
      <w:r w:rsidRPr="00A70F6D">
        <w:t xml:space="preserve">END OF SECTION </w:t>
      </w:r>
      <w:r w:rsidR="00FE49EF">
        <w:t>11 14 00</w:t>
      </w:r>
    </w:p>
    <w:sectPr w:rsidR="00B10D58" w:rsidRPr="00CF5B03" w:rsidSect="002E0398">
      <w:headerReference w:type="even" r:id="rId8"/>
      <w:headerReference w:type="default" r:id="rId9"/>
      <w:footerReference w:type="even" r:id="rId10"/>
      <w:footerReference w:type="defaul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4C35" w14:textId="77777777" w:rsidR="00AF281F" w:rsidRDefault="00AF281F">
      <w:r>
        <w:separator/>
      </w:r>
    </w:p>
  </w:endnote>
  <w:endnote w:type="continuationSeparator" w:id="0">
    <w:p w14:paraId="06FF69A0" w14:textId="77777777" w:rsidR="00AF281F" w:rsidRDefault="00AF281F">
      <w:r>
        <w:continuationSeparator/>
      </w:r>
    </w:p>
  </w:endnote>
  <w:endnote w:type="continuationNotice" w:id="1">
    <w:p w14:paraId="506C8185" w14:textId="77777777" w:rsidR="00AF281F" w:rsidRDefault="00AF2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6AC8" w14:textId="6134E603" w:rsidR="009F707F" w:rsidRDefault="00CE7334" w:rsidP="001D47FD">
    <w:pPr>
      <w:tabs>
        <w:tab w:val="right" w:pos="8640"/>
      </w:tabs>
      <w:spacing w:line="0" w:lineRule="atLeast"/>
    </w:pPr>
    <w:r>
      <w:rPr>
        <w:noProof/>
      </w:rPr>
      <mc:AlternateContent>
        <mc:Choice Requires="wps">
          <w:drawing>
            <wp:anchor distT="0" distB="0" distL="0" distR="0" simplePos="0" relativeHeight="251658240" behindDoc="0" locked="0" layoutInCell="1" allowOverlap="1" wp14:anchorId="4568EEDC" wp14:editId="19ECF41A">
              <wp:simplePos x="635" y="635"/>
              <wp:positionH relativeFrom="page">
                <wp:align>center</wp:align>
              </wp:positionH>
              <wp:positionV relativeFrom="page">
                <wp:align>bottom</wp:align>
              </wp:positionV>
              <wp:extent cx="372110" cy="344805"/>
              <wp:effectExtent l="0" t="0" r="8890" b="0"/>
              <wp:wrapNone/>
              <wp:docPr id="984113567"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2110" cy="344805"/>
                      </a:xfrm>
                      <a:prstGeom prst="rect">
                        <a:avLst/>
                      </a:prstGeom>
                      <a:noFill/>
                      <a:ln>
                        <a:noFill/>
                      </a:ln>
                    </wps:spPr>
                    <wps:txbx>
                      <w:txbxContent>
                        <w:p w14:paraId="23B8C830" w14:textId="02E49529" w:rsidR="00CE7334" w:rsidRPr="00CE7334" w:rsidRDefault="00CE7334" w:rsidP="00CE7334">
                          <w:pPr>
                            <w:rPr>
                              <w:rFonts w:ascii="Verdana" w:eastAsia="Verdana" w:hAnsi="Verdana" w:cs="Verdana"/>
                              <w:noProof/>
                              <w:color w:val="C1C1C1"/>
                              <w:sz w:val="20"/>
                              <w:szCs w:val="20"/>
                            </w:rPr>
                          </w:pPr>
                          <w:r w:rsidRPr="00CE7334">
                            <w:rPr>
                              <w:rFonts w:ascii="Verdana" w:eastAsia="Verdana" w:hAnsi="Verdana" w:cs="Verdana"/>
                              <w:noProof/>
                              <w:color w:val="C1C1C1"/>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68EEDC" id="_x0000_t202" coordsize="21600,21600" o:spt="202" path="m,l,21600r21600,l21600,xe">
              <v:stroke joinstyle="miter"/>
              <v:path gradientshapeok="t" o:connecttype="rect"/>
            </v:shapetype>
            <v:shape id="Text Box 2" o:spid="_x0000_s1026" type="#_x0000_t202" alt="Public" style="position:absolute;margin-left:0;margin-top:0;width:29.3pt;height:27.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" filled="f" stroked="f">
              <v:fill o:detectmouseclick="t"/>
              <v:textbox style="mso-fit-shape-to-text:t" inset="0,0,0,15pt">
                <w:txbxContent>
                  <w:p w14:paraId="23B8C830" w14:textId="02E49529" w:rsidR="00CE7334" w:rsidRPr="00CE7334" w:rsidRDefault="00CE7334" w:rsidP="00CE7334">
                    <w:pPr>
                      <w:rPr>
                        <w:rFonts w:ascii="Verdana" w:eastAsia="Verdana" w:hAnsi="Verdana" w:cs="Verdana"/>
                        <w:noProof/>
                        <w:color w:val="C1C1C1"/>
                        <w:sz w:val="20"/>
                        <w:szCs w:val="20"/>
                      </w:rPr>
                    </w:pPr>
                    <w:r w:rsidRPr="00CE7334">
                      <w:rPr>
                        <w:rFonts w:ascii="Verdana" w:eastAsia="Verdana" w:hAnsi="Verdana" w:cs="Verdana"/>
                        <w:noProof/>
                        <w:color w:val="C1C1C1"/>
                        <w:sz w:val="20"/>
                        <w:szCs w:val="20"/>
                      </w:rPr>
                      <w:t>Public</w:t>
                    </w:r>
                  </w:p>
                </w:txbxContent>
              </v:textbox>
              <w10:wrap anchorx="page" anchory="page"/>
            </v:shape>
          </w:pict>
        </mc:Fallback>
      </mc:AlternateContent>
    </w:r>
    <w:r w:rsidR="009F707F">
      <w:tab/>
      <w:t>Automatic Entrances</w:t>
    </w:r>
  </w:p>
  <w:p w14:paraId="2FD46222" w14:textId="77777777" w:rsidR="009F707F" w:rsidRDefault="009F707F" w:rsidP="001D47FD">
    <w:pPr>
      <w:tabs>
        <w:tab w:val="right" w:pos="8640"/>
      </w:tabs>
    </w:pPr>
    <w:r>
      <w:tab/>
      <w:t>08$</w:t>
    </w:r>
    <w:proofErr w:type="gramStart"/>
    <w:r>
      <w:t>/:s</w:t>
    </w:r>
    <w:proofErr w:type="gramEnd"/>
    <w:r>
      <w:t>42$</w:t>
    </w:r>
    <w:proofErr w:type="gramStart"/>
    <w:r>
      <w:t>/:s</w:t>
    </w:r>
    <w:proofErr w:type="gramEnd"/>
    <w:r>
      <w:t xml:space="preserve">29 - </w:t>
    </w:r>
    <w:r>
      <w:pgNum/>
    </w:r>
  </w:p>
  <w:p w14:paraId="01C58646" w14:textId="77777777" w:rsidR="000C6AA9" w:rsidRDefault="000C6AA9"/>
  <w:p w14:paraId="11BCEFB1" w14:textId="77777777" w:rsidR="000C6AA9" w:rsidRDefault="000C6AA9"/>
  <w:p w14:paraId="18441EFD" w14:textId="77777777" w:rsidR="000C6AA9" w:rsidRDefault="000C6AA9"/>
  <w:p w14:paraId="0865978C" w14:textId="77777777" w:rsidR="000C6AA9" w:rsidRDefault="000C6AA9"/>
  <w:p w14:paraId="3C737BD9" w14:textId="77777777" w:rsidR="000C6AA9" w:rsidRDefault="000C6AA9"/>
  <w:p w14:paraId="2F0B13A6" w14:textId="77777777" w:rsidR="004041D9" w:rsidRDefault="004041D9"/>
  <w:p w14:paraId="536517B2" w14:textId="77777777" w:rsidR="004041D9" w:rsidRDefault="004041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6B14" w14:textId="6B6482BF" w:rsidR="009F707F" w:rsidRPr="00A16242" w:rsidRDefault="00CE7334" w:rsidP="00C92E07">
    <w:pPr>
      <w:pStyle w:val="Footer"/>
      <w:rPr>
        <w:sz w:val="22"/>
        <w:szCs w:val="22"/>
      </w:rPr>
    </w:pPr>
    <w:r>
      <w:rPr>
        <w:noProof/>
        <w:sz w:val="22"/>
        <w:szCs w:val="22"/>
      </w:rPr>
      <mc:AlternateContent>
        <mc:Choice Requires="wps">
          <w:drawing>
            <wp:anchor distT="0" distB="0" distL="0" distR="0" simplePos="0" relativeHeight="251658241" behindDoc="0" locked="0" layoutInCell="1" allowOverlap="1" wp14:anchorId="744B78EB" wp14:editId="6010DBDD">
              <wp:simplePos x="914400" y="8934450"/>
              <wp:positionH relativeFrom="page">
                <wp:align>center</wp:align>
              </wp:positionH>
              <wp:positionV relativeFrom="page">
                <wp:align>bottom</wp:align>
              </wp:positionV>
              <wp:extent cx="372110" cy="344805"/>
              <wp:effectExtent l="0" t="0" r="8890" b="0"/>
              <wp:wrapNone/>
              <wp:docPr id="88250168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2110" cy="344805"/>
                      </a:xfrm>
                      <a:prstGeom prst="rect">
                        <a:avLst/>
                      </a:prstGeom>
                      <a:noFill/>
                      <a:ln>
                        <a:noFill/>
                      </a:ln>
                    </wps:spPr>
                    <wps:txbx>
                      <w:txbxContent>
                        <w:p w14:paraId="5DFF36FF" w14:textId="22EDC2B5" w:rsidR="00CE7334" w:rsidRPr="00CE7334" w:rsidRDefault="00CE7334" w:rsidP="00CE7334">
                          <w:pPr>
                            <w:rPr>
                              <w:rFonts w:ascii="Verdana" w:eastAsia="Verdana" w:hAnsi="Verdana" w:cs="Verdana"/>
                              <w:noProof/>
                              <w:color w:val="C1C1C1"/>
                              <w:sz w:val="20"/>
                              <w:szCs w:val="20"/>
                            </w:rPr>
                          </w:pPr>
                          <w:r w:rsidRPr="00CE7334">
                            <w:rPr>
                              <w:rFonts w:ascii="Verdana" w:eastAsia="Verdana" w:hAnsi="Verdana" w:cs="Verdana"/>
                              <w:noProof/>
                              <w:color w:val="C1C1C1"/>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4B78EB" id="_x0000_t202" coordsize="21600,21600" o:spt="202" path="m,l,21600r21600,l21600,xe">
              <v:stroke joinstyle="miter"/>
              <v:path gradientshapeok="t" o:connecttype="rect"/>
            </v:shapetype>
            <v:shape id="Text Box 3" o:spid="_x0000_s1027" type="#_x0000_t202" alt="Public" style="position:absolute;margin-left:0;margin-top:0;width:29.3pt;height:27.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" filled="f" stroked="f">
              <v:fill o:detectmouseclick="t"/>
              <v:textbox style="mso-fit-shape-to-text:t" inset="0,0,0,15pt">
                <w:txbxContent>
                  <w:p w14:paraId="5DFF36FF" w14:textId="22EDC2B5" w:rsidR="00CE7334" w:rsidRPr="00CE7334" w:rsidRDefault="00CE7334" w:rsidP="00CE7334">
                    <w:pPr>
                      <w:rPr>
                        <w:rFonts w:ascii="Verdana" w:eastAsia="Verdana" w:hAnsi="Verdana" w:cs="Verdana"/>
                        <w:noProof/>
                        <w:color w:val="C1C1C1"/>
                        <w:sz w:val="20"/>
                        <w:szCs w:val="20"/>
                      </w:rPr>
                    </w:pPr>
                    <w:r w:rsidRPr="00CE7334">
                      <w:rPr>
                        <w:rFonts w:ascii="Verdana" w:eastAsia="Verdana" w:hAnsi="Verdana" w:cs="Verdana"/>
                        <w:noProof/>
                        <w:color w:val="C1C1C1"/>
                        <w:sz w:val="20"/>
                        <w:szCs w:val="20"/>
                      </w:rPr>
                      <w:t>Public</w:t>
                    </w:r>
                  </w:p>
                </w:txbxContent>
              </v:textbox>
              <w10:wrap anchorx="page" anchory="page"/>
            </v:shape>
          </w:pict>
        </mc:Fallback>
      </mc:AlternateContent>
    </w:r>
    <w:r w:rsidR="00FE49EF">
      <w:rPr>
        <w:rStyle w:val="NAM"/>
        <w:sz w:val="22"/>
        <w:szCs w:val="22"/>
      </w:rPr>
      <w:t>PEDESTRIAN EXIT LANE BREACH CONTROLS</w:t>
    </w:r>
    <w:r w:rsidR="009F707F" w:rsidRPr="00A16242">
      <w:rPr>
        <w:sz w:val="22"/>
        <w:szCs w:val="22"/>
      </w:rPr>
      <w:tab/>
    </w:r>
    <w:r w:rsidR="00FE49EF">
      <w:rPr>
        <w:sz w:val="22"/>
        <w:szCs w:val="22"/>
      </w:rPr>
      <w:t>11 14 00</w:t>
    </w:r>
    <w:r w:rsidR="009F707F" w:rsidRPr="00A16242">
      <w:rPr>
        <w:rStyle w:val="NUM"/>
        <w:sz w:val="22"/>
        <w:szCs w:val="22"/>
      </w:rPr>
      <w:t xml:space="preserve"> </w:t>
    </w:r>
    <w:r w:rsidR="009F707F" w:rsidRPr="00A16242">
      <w:rPr>
        <w:sz w:val="22"/>
        <w:szCs w:val="22"/>
      </w:rPr>
      <w:t xml:space="preserve">- </w:t>
    </w:r>
    <w:r w:rsidR="009F707F" w:rsidRPr="00A16242">
      <w:rPr>
        <w:sz w:val="22"/>
        <w:szCs w:val="22"/>
      </w:rPr>
      <w:fldChar w:fldCharType="begin"/>
    </w:r>
    <w:r w:rsidR="009F707F" w:rsidRPr="00A16242">
      <w:rPr>
        <w:sz w:val="22"/>
        <w:szCs w:val="22"/>
      </w:rPr>
      <w:instrText xml:space="preserve"> PAGE  \* MERGEFORMAT </w:instrText>
    </w:r>
    <w:r w:rsidR="009F707F" w:rsidRPr="00A16242">
      <w:rPr>
        <w:sz w:val="22"/>
        <w:szCs w:val="22"/>
      </w:rPr>
      <w:fldChar w:fldCharType="separate"/>
    </w:r>
    <w:r w:rsidR="007D728D" w:rsidRPr="00A16242">
      <w:rPr>
        <w:noProof/>
        <w:sz w:val="22"/>
        <w:szCs w:val="22"/>
      </w:rPr>
      <w:t>1</w:t>
    </w:r>
    <w:r w:rsidR="009F707F" w:rsidRPr="00A16242">
      <w:rPr>
        <w:sz w:val="22"/>
        <w:szCs w:val="22"/>
      </w:rPr>
      <w:fldChar w:fldCharType="end"/>
    </w:r>
    <w:r w:rsidR="009F707F" w:rsidRPr="00A16242">
      <w:rPr>
        <w:sz w:val="22"/>
        <w:szCs w:val="22"/>
      </w:rPr>
      <w:tab/>
    </w:r>
  </w:p>
  <w:p w14:paraId="53C98A4C" w14:textId="77777777" w:rsidR="004041D9" w:rsidRDefault="004041D9"/>
  <w:p w14:paraId="4A6EB944" w14:textId="77777777" w:rsidR="004041D9" w:rsidRDefault="004041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1F03" w14:textId="09303F00" w:rsidR="00CE7334" w:rsidRDefault="00CE7334">
    <w:pPr>
      <w:pStyle w:val="Footer"/>
    </w:pPr>
    <w:r>
      <w:rPr>
        <w:noProof/>
      </w:rPr>
      <mc:AlternateContent>
        <mc:Choice Requires="wps">
          <w:drawing>
            <wp:anchor distT="0" distB="0" distL="0" distR="0" simplePos="0" relativeHeight="251658242" behindDoc="0" locked="0" layoutInCell="1" allowOverlap="1" wp14:anchorId="1AED8F6F" wp14:editId="10FC08FD">
              <wp:simplePos x="635" y="635"/>
              <wp:positionH relativeFrom="page">
                <wp:align>center</wp:align>
              </wp:positionH>
              <wp:positionV relativeFrom="page">
                <wp:align>bottom</wp:align>
              </wp:positionV>
              <wp:extent cx="372110" cy="344805"/>
              <wp:effectExtent l="0" t="0" r="8890" b="0"/>
              <wp:wrapNone/>
              <wp:docPr id="307899903"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2110" cy="344805"/>
                      </a:xfrm>
                      <a:prstGeom prst="rect">
                        <a:avLst/>
                      </a:prstGeom>
                      <a:noFill/>
                      <a:ln>
                        <a:noFill/>
                      </a:ln>
                    </wps:spPr>
                    <wps:txbx>
                      <w:txbxContent>
                        <w:p w14:paraId="02E908ED" w14:textId="4108299D" w:rsidR="00CE7334" w:rsidRPr="00CE7334" w:rsidRDefault="00CE7334" w:rsidP="00CE7334">
                          <w:pPr>
                            <w:rPr>
                              <w:rFonts w:ascii="Verdana" w:eastAsia="Verdana" w:hAnsi="Verdana" w:cs="Verdana"/>
                              <w:noProof/>
                              <w:color w:val="C1C1C1"/>
                              <w:sz w:val="20"/>
                              <w:szCs w:val="20"/>
                            </w:rPr>
                          </w:pPr>
                          <w:r w:rsidRPr="00CE7334">
                            <w:rPr>
                              <w:rFonts w:ascii="Verdana" w:eastAsia="Verdana" w:hAnsi="Verdana" w:cs="Verdana"/>
                              <w:noProof/>
                              <w:color w:val="C1C1C1"/>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ED8F6F" id="_x0000_t202" coordsize="21600,21600" o:spt="202" path="m,l,21600r21600,l21600,xe">
              <v:stroke joinstyle="miter"/>
              <v:path gradientshapeok="t" o:connecttype="rect"/>
            </v:shapetype>
            <v:shape id="Text Box 1" o:spid="_x0000_s1028" type="#_x0000_t202" alt="Public" style="position:absolute;margin-left:0;margin-top:0;width:29.3pt;height:27.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" filled="f" stroked="f">
              <v:fill o:detectmouseclick="t"/>
              <v:textbox style="mso-fit-shape-to-text:t" inset="0,0,0,15pt">
                <w:txbxContent>
                  <w:p w14:paraId="02E908ED" w14:textId="4108299D" w:rsidR="00CE7334" w:rsidRPr="00CE7334" w:rsidRDefault="00CE7334" w:rsidP="00CE7334">
                    <w:pPr>
                      <w:rPr>
                        <w:rFonts w:ascii="Verdana" w:eastAsia="Verdana" w:hAnsi="Verdana" w:cs="Verdana"/>
                        <w:noProof/>
                        <w:color w:val="C1C1C1"/>
                        <w:sz w:val="20"/>
                        <w:szCs w:val="20"/>
                      </w:rPr>
                    </w:pPr>
                    <w:r w:rsidRPr="00CE7334">
                      <w:rPr>
                        <w:rFonts w:ascii="Verdana" w:eastAsia="Verdana" w:hAnsi="Verdana" w:cs="Verdana"/>
                        <w:noProof/>
                        <w:color w:val="C1C1C1"/>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33ABE" w14:textId="77777777" w:rsidR="00AF281F" w:rsidRDefault="00AF281F">
      <w:r>
        <w:separator/>
      </w:r>
    </w:p>
  </w:footnote>
  <w:footnote w:type="continuationSeparator" w:id="0">
    <w:p w14:paraId="256571A7" w14:textId="77777777" w:rsidR="00AF281F" w:rsidRDefault="00AF281F">
      <w:r>
        <w:continuationSeparator/>
      </w:r>
    </w:p>
  </w:footnote>
  <w:footnote w:type="continuationNotice" w:id="1">
    <w:p w14:paraId="229DBACB" w14:textId="77777777" w:rsidR="00AF281F" w:rsidRDefault="00AF2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AEA8" w14:textId="77777777" w:rsidR="009F707F" w:rsidRDefault="009F707F" w:rsidP="001D47FD">
    <w:pPr>
      <w:pStyle w:val="HDR"/>
      <w:tabs>
        <w:tab w:val="clear" w:pos="9648"/>
        <w:tab w:val="right" w:pos="8640"/>
      </w:tabs>
    </w:pPr>
    <w:proofErr w:type="spellStart"/>
    <w:r>
      <w:t>SpecText</w:t>
    </w:r>
    <w:proofErr w:type="spellEnd"/>
    <w:r>
      <w:t>® Copyright 2011</w:t>
    </w:r>
    <w:r>
      <w:tab/>
    </w:r>
    <w:r>
      <w:tab/>
      <w:t>10/2010</w:t>
    </w:r>
  </w:p>
  <w:p w14:paraId="37E90786" w14:textId="77777777" w:rsidR="009F707F" w:rsidRDefault="009F707F" w:rsidP="001D47FD">
    <w:pPr>
      <w:pStyle w:val="HDR"/>
      <w:tabs>
        <w:tab w:val="clear" w:pos="9648"/>
        <w:tab w:val="right" w:pos="8640"/>
      </w:tabs>
    </w:pPr>
    <w:r>
      <w:t>Architectural Computer Services, Inc. (ARCOM)</w:t>
    </w:r>
    <w:r>
      <w:tab/>
    </w:r>
    <w:r>
      <w:tab/>
      <w:t>For use by Licensees only</w:t>
    </w:r>
  </w:p>
  <w:p w14:paraId="01D264C5" w14:textId="77777777" w:rsidR="000C6AA9" w:rsidRDefault="000C6AA9"/>
  <w:p w14:paraId="7F708FD0" w14:textId="77777777" w:rsidR="000C6AA9" w:rsidRDefault="000C6AA9"/>
  <w:p w14:paraId="1C4A0BE3" w14:textId="77777777" w:rsidR="000C6AA9" w:rsidRDefault="000C6AA9"/>
  <w:p w14:paraId="5FB6CE77" w14:textId="77777777" w:rsidR="000C6AA9" w:rsidRDefault="000C6AA9"/>
  <w:p w14:paraId="031BA49E" w14:textId="77777777" w:rsidR="000C6AA9" w:rsidRDefault="000C6AA9"/>
  <w:p w14:paraId="22FCB7F8" w14:textId="77777777" w:rsidR="004041D9" w:rsidRDefault="004041D9"/>
  <w:p w14:paraId="542A5D24" w14:textId="77777777" w:rsidR="00BD3F3E" w:rsidRPr="00BF5F0F" w:rsidRDefault="00A1194A" w:rsidP="00BD3F3E">
    <w:pPr>
      <w:pStyle w:val="Header"/>
      <w:tabs>
        <w:tab w:val="center" w:pos="5040"/>
      </w:tabs>
      <w:rPr>
        <w:sz w:val="22"/>
        <w:szCs w:val="22"/>
      </w:rPr>
    </w:pPr>
    <w:r>
      <w:rPr>
        <w:rFonts w:ascii="Avenir Next LT Pro" w:hAnsi="Avenir Next LT Pro"/>
        <w:b/>
        <w:bCs/>
        <w:noProof/>
        <w:sz w:val="22"/>
        <w:szCs w:val="22"/>
      </w:rPr>
      <w:drawing>
        <wp:inline distT="0" distB="0" distL="0" distR="0" wp14:anchorId="110017FD" wp14:editId="4BA4FC48">
          <wp:extent cx="1333500" cy="257175"/>
          <wp:effectExtent l="0" t="0" r="0" b="0"/>
          <wp:docPr id="923826876" name="Picture 92382687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57175"/>
                  </a:xfrm>
                  <a:prstGeom prst="rect">
                    <a:avLst/>
                  </a:prstGeom>
                  <a:noFill/>
                  <a:ln>
                    <a:noFill/>
                  </a:ln>
                </pic:spPr>
              </pic:pic>
            </a:graphicData>
          </a:graphic>
        </wp:inline>
      </w:drawing>
    </w:r>
    <w:r w:rsidR="00BD3F3E" w:rsidRPr="00BF5F0F">
      <w:rPr>
        <w:sz w:val="22"/>
        <w:szCs w:val="22"/>
      </w:rPr>
      <w:tab/>
    </w:r>
    <w:r w:rsidR="00BD3F3E" w:rsidRPr="00BF5F0F">
      <w:rPr>
        <w:sz w:val="22"/>
        <w:szCs w:val="22"/>
      </w:rPr>
      <w:tab/>
    </w:r>
    <w:r w:rsidR="00BD3F3E" w:rsidRPr="00BF5F0F">
      <w:rPr>
        <w:sz w:val="22"/>
        <w:szCs w:val="22"/>
      </w:rPr>
      <w:tab/>
      <w:t>4324</w:t>
    </w:r>
    <w:r w:rsidR="00BD3F3E" w:rsidRPr="00BF5F0F">
      <w:rPr>
        <w:spacing w:val="-13"/>
        <w:sz w:val="22"/>
        <w:szCs w:val="22"/>
      </w:rPr>
      <w:t xml:space="preserve"> </w:t>
    </w:r>
    <w:r w:rsidR="00BD3F3E" w:rsidRPr="00BF5F0F">
      <w:rPr>
        <w:sz w:val="22"/>
        <w:szCs w:val="22"/>
      </w:rPr>
      <w:t>Phil</w:t>
    </w:r>
    <w:r w:rsidR="00BD3F3E" w:rsidRPr="00BF5F0F">
      <w:rPr>
        <w:spacing w:val="-13"/>
        <w:sz w:val="22"/>
        <w:szCs w:val="22"/>
      </w:rPr>
      <w:t xml:space="preserve"> </w:t>
    </w:r>
    <w:r w:rsidR="00BD3F3E" w:rsidRPr="00BF5F0F">
      <w:rPr>
        <w:sz w:val="22"/>
        <w:szCs w:val="22"/>
      </w:rPr>
      <w:t>Hargett</w:t>
    </w:r>
    <w:r w:rsidR="00BD3F3E" w:rsidRPr="00BF5F0F">
      <w:rPr>
        <w:spacing w:val="-11"/>
        <w:sz w:val="22"/>
        <w:szCs w:val="22"/>
      </w:rPr>
      <w:t xml:space="preserve"> </w:t>
    </w:r>
    <w:r w:rsidR="00BD3F3E" w:rsidRPr="00BF5F0F">
      <w:rPr>
        <w:sz w:val="22"/>
        <w:szCs w:val="22"/>
      </w:rPr>
      <w:t xml:space="preserve">Court </w:t>
    </w:r>
  </w:p>
  <w:p w14:paraId="784402D2" w14:textId="77777777" w:rsidR="00BD3F3E" w:rsidRPr="00BF5F0F" w:rsidRDefault="00BD3F3E" w:rsidP="00BD3F3E">
    <w:pPr>
      <w:pStyle w:val="Header"/>
      <w:tabs>
        <w:tab w:val="center" w:pos="4590"/>
      </w:tabs>
      <w:jc w:val="right"/>
      <w:rPr>
        <w:sz w:val="22"/>
        <w:szCs w:val="22"/>
      </w:rPr>
    </w:pPr>
    <w:r w:rsidRPr="00BF5F0F">
      <w:rPr>
        <w:sz w:val="22"/>
        <w:szCs w:val="22"/>
      </w:rPr>
      <w:t>Monroe,</w:t>
    </w:r>
    <w:r w:rsidRPr="00BF5F0F">
      <w:rPr>
        <w:spacing w:val="-4"/>
        <w:sz w:val="22"/>
        <w:szCs w:val="22"/>
      </w:rPr>
      <w:t xml:space="preserve"> </w:t>
    </w:r>
    <w:r w:rsidRPr="00BF5F0F">
      <w:rPr>
        <w:sz w:val="22"/>
        <w:szCs w:val="22"/>
      </w:rPr>
      <w:t>NC</w:t>
    </w:r>
    <w:r w:rsidRPr="00BF5F0F">
      <w:rPr>
        <w:spacing w:val="-4"/>
        <w:sz w:val="22"/>
        <w:szCs w:val="22"/>
      </w:rPr>
      <w:t xml:space="preserve"> 28110</w:t>
    </w:r>
  </w:p>
  <w:p w14:paraId="642D1CD6" w14:textId="77777777" w:rsidR="00BD3F3E" w:rsidRPr="00BF5F0F" w:rsidRDefault="00BD3F3E" w:rsidP="00BD3F3E">
    <w:pPr>
      <w:spacing w:before="1"/>
      <w:ind w:right="18"/>
      <w:jc w:val="right"/>
      <w:rPr>
        <w:sz w:val="22"/>
        <w:szCs w:val="22"/>
      </w:rPr>
    </w:pPr>
    <w:r w:rsidRPr="00BF5F0F">
      <w:rPr>
        <w:sz w:val="22"/>
        <w:szCs w:val="22"/>
      </w:rPr>
      <w:tab/>
    </w:r>
    <w:r w:rsidRPr="00BF5F0F">
      <w:rPr>
        <w:sz w:val="22"/>
        <w:szCs w:val="22"/>
      </w:rPr>
      <w:tab/>
    </w:r>
    <w:r w:rsidRPr="00BF5F0F">
      <w:rPr>
        <w:sz w:val="22"/>
        <w:szCs w:val="22"/>
      </w:rPr>
      <w:tab/>
    </w:r>
    <w:r w:rsidRPr="00BF5F0F">
      <w:rPr>
        <w:sz w:val="22"/>
        <w:szCs w:val="22"/>
      </w:rPr>
      <w:tab/>
    </w:r>
    <w:r w:rsidRPr="00BF5F0F">
      <w:rPr>
        <w:spacing w:val="-2"/>
        <w:sz w:val="22"/>
        <w:szCs w:val="22"/>
      </w:rPr>
      <w:t>1-800-438-</w:t>
    </w:r>
    <w:r w:rsidRPr="00BF5F0F">
      <w:rPr>
        <w:spacing w:val="-4"/>
        <w:sz w:val="22"/>
        <w:szCs w:val="22"/>
      </w:rPr>
      <w:t>1937</w:t>
    </w:r>
  </w:p>
  <w:p w14:paraId="31B822F9" w14:textId="77777777" w:rsidR="00BD3F3E" w:rsidRPr="00BF5F0F" w:rsidRDefault="00BD3F3E" w:rsidP="00BD3F3E">
    <w:pPr>
      <w:pStyle w:val="Header"/>
      <w:tabs>
        <w:tab w:val="center" w:pos="4590"/>
      </w:tabs>
      <w:rPr>
        <w:rStyle w:val="CPR"/>
        <w:caps/>
        <w:sz w:val="22"/>
        <w:szCs w:val="22"/>
      </w:rPr>
    </w:pPr>
  </w:p>
  <w:p w14:paraId="00226D26" w14:textId="77777777" w:rsidR="00BD3F3E" w:rsidRPr="00BF5F0F" w:rsidRDefault="00BD3F3E" w:rsidP="00BD3F3E">
    <w:pPr>
      <w:pStyle w:val="Header"/>
      <w:tabs>
        <w:tab w:val="center" w:pos="4590"/>
      </w:tabs>
      <w:rPr>
        <w:b/>
        <w:i/>
        <w:caps/>
        <w:sz w:val="22"/>
        <w:szCs w:val="22"/>
      </w:rPr>
    </w:pPr>
    <w:r w:rsidRPr="00BF5F0F">
      <w:rPr>
        <w:rStyle w:val="CPR"/>
        <w:b/>
        <w:i/>
        <w:caps/>
        <w:sz w:val="22"/>
        <w:szCs w:val="22"/>
      </w:rPr>
      <w:t>[</w:t>
    </w:r>
    <w:r w:rsidRPr="00BF5F0F">
      <w:rPr>
        <w:b/>
        <w:i/>
        <w:caps/>
        <w:color w:val="FF0000"/>
        <w:sz w:val="22"/>
        <w:szCs w:val="22"/>
      </w:rPr>
      <w:t>insert project name</w:t>
    </w:r>
    <w:r w:rsidRPr="00BF5F0F">
      <w:rPr>
        <w:rStyle w:val="CPR"/>
        <w:b/>
        <w:i/>
        <w:caps/>
        <w:sz w:val="22"/>
        <w:szCs w:val="22"/>
      </w:rPr>
      <w:t>]</w:t>
    </w:r>
    <w:r w:rsidRPr="00BF5F0F">
      <w:rPr>
        <w:caps/>
        <w:sz w:val="22"/>
        <w:szCs w:val="22"/>
      </w:rPr>
      <w:tab/>
    </w:r>
    <w:r w:rsidRPr="00BF5F0F">
      <w:rPr>
        <w:caps/>
        <w:sz w:val="22"/>
        <w:szCs w:val="22"/>
      </w:rPr>
      <w:tab/>
    </w:r>
    <w:r w:rsidRPr="00BF5F0F">
      <w:rPr>
        <w:caps/>
        <w:sz w:val="22"/>
        <w:szCs w:val="22"/>
      </w:rPr>
      <w:tab/>
    </w:r>
    <w:r w:rsidRPr="00BF5F0F">
      <w:rPr>
        <w:b/>
        <w:i/>
        <w:caps/>
        <w:sz w:val="22"/>
        <w:szCs w:val="22"/>
      </w:rPr>
      <w:t xml:space="preserve">RECORD </w:t>
    </w:r>
    <w:r w:rsidR="00B40573">
      <w:rPr>
        <w:b/>
        <w:i/>
        <w:caps/>
        <w:sz w:val="22"/>
        <w:szCs w:val="22"/>
      </w:rPr>
      <w:t>FlipFlow</w:t>
    </w:r>
  </w:p>
  <w:p w14:paraId="43C1F13E" w14:textId="77777777" w:rsidR="00BD3F3E" w:rsidRPr="00BF5F0F" w:rsidRDefault="00BD3F3E" w:rsidP="00BD3F3E">
    <w:pPr>
      <w:pStyle w:val="Header"/>
      <w:tabs>
        <w:tab w:val="center" w:pos="5040"/>
      </w:tabs>
      <w:rPr>
        <w:b/>
        <w:i/>
        <w:caps/>
        <w:sz w:val="22"/>
        <w:szCs w:val="22"/>
      </w:rPr>
    </w:pPr>
    <w:r w:rsidRPr="00BF5F0F">
      <w:rPr>
        <w:b/>
        <w:i/>
        <w:caps/>
        <w:sz w:val="22"/>
        <w:szCs w:val="22"/>
      </w:rPr>
      <w:t>[</w:t>
    </w:r>
    <w:r w:rsidRPr="00BF5F0F">
      <w:rPr>
        <w:rStyle w:val="CPR"/>
        <w:b/>
        <w:i/>
        <w:caps/>
        <w:color w:val="FF0000"/>
        <w:sz w:val="22"/>
        <w:szCs w:val="22"/>
      </w:rPr>
      <w:t>insert architectural firm</w:t>
    </w:r>
    <w:r w:rsidRPr="00BF5F0F">
      <w:rPr>
        <w:b/>
        <w:i/>
        <w:caps/>
        <w:sz w:val="22"/>
        <w:szCs w:val="22"/>
      </w:rPr>
      <w:t>]</w:t>
    </w:r>
    <w:r w:rsidRPr="00BF5F0F">
      <w:rPr>
        <w:caps/>
        <w:sz w:val="22"/>
        <w:szCs w:val="22"/>
      </w:rPr>
      <w:tab/>
    </w:r>
    <w:r w:rsidRPr="00BF5F0F">
      <w:rPr>
        <w:caps/>
        <w:sz w:val="22"/>
        <w:szCs w:val="22"/>
      </w:rPr>
      <w:tab/>
    </w:r>
    <w:r w:rsidRPr="00BF5F0F">
      <w:rPr>
        <w:caps/>
        <w:sz w:val="22"/>
        <w:szCs w:val="22"/>
      </w:rPr>
      <w:tab/>
    </w:r>
    <w:r w:rsidRPr="00BF5F0F">
      <w:rPr>
        <w:b/>
        <w:i/>
        <w:caps/>
        <w:sz w:val="22"/>
        <w:szCs w:val="22"/>
      </w:rPr>
      <w:t>[</w:t>
    </w:r>
    <w:r w:rsidRPr="00BF5F0F">
      <w:rPr>
        <w:b/>
        <w:i/>
        <w:caps/>
        <w:color w:val="FF0000"/>
        <w:sz w:val="22"/>
        <w:szCs w:val="22"/>
      </w:rPr>
      <w:t>insert date</w:t>
    </w:r>
    <w:r w:rsidRPr="00BF5F0F">
      <w:rPr>
        <w:b/>
        <w:i/>
        <w:caps/>
        <w:sz w:val="22"/>
        <w:szCs w:val="22"/>
      </w:rPr>
      <w:t>]</w:t>
    </w:r>
  </w:p>
  <w:p w14:paraId="6776F189" w14:textId="77777777" w:rsidR="004041D9" w:rsidRDefault="004041D9"/>
  <w:p w14:paraId="591CFA5F" w14:textId="77777777" w:rsidR="00BD3F3E" w:rsidRPr="00BF5F0F" w:rsidRDefault="00A1194A" w:rsidP="00BD3F3E">
    <w:pPr>
      <w:pStyle w:val="Header"/>
      <w:tabs>
        <w:tab w:val="center" w:pos="5040"/>
      </w:tabs>
      <w:rPr>
        <w:sz w:val="22"/>
        <w:szCs w:val="22"/>
      </w:rPr>
    </w:pPr>
    <w:r>
      <w:rPr>
        <w:rFonts w:ascii="Avenir Next LT Pro" w:hAnsi="Avenir Next LT Pro"/>
        <w:b/>
        <w:bCs/>
        <w:noProof/>
        <w:sz w:val="22"/>
        <w:szCs w:val="22"/>
      </w:rPr>
      <w:drawing>
        <wp:inline distT="0" distB="0" distL="0" distR="0" wp14:anchorId="110017FD" wp14:editId="4BA4FC48">
          <wp:extent cx="1333500" cy="257175"/>
          <wp:effectExtent l="0" t="0" r="0" b="0"/>
          <wp:docPr id="1401898096" name="Picture 140189809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57175"/>
                  </a:xfrm>
                  <a:prstGeom prst="rect">
                    <a:avLst/>
                  </a:prstGeom>
                  <a:noFill/>
                  <a:ln>
                    <a:noFill/>
                  </a:ln>
                </pic:spPr>
              </pic:pic>
            </a:graphicData>
          </a:graphic>
        </wp:inline>
      </w:drawing>
    </w:r>
    <w:r w:rsidR="00BD3F3E" w:rsidRPr="00BF5F0F">
      <w:rPr>
        <w:sz w:val="22"/>
        <w:szCs w:val="22"/>
      </w:rPr>
      <w:tab/>
    </w:r>
    <w:r w:rsidR="00BD3F3E" w:rsidRPr="00BF5F0F">
      <w:rPr>
        <w:sz w:val="22"/>
        <w:szCs w:val="22"/>
      </w:rPr>
      <w:tab/>
    </w:r>
    <w:r w:rsidR="00BD3F3E" w:rsidRPr="00BF5F0F">
      <w:rPr>
        <w:sz w:val="22"/>
        <w:szCs w:val="22"/>
      </w:rPr>
      <w:tab/>
      <w:t>4324</w:t>
    </w:r>
    <w:r w:rsidR="00BD3F3E" w:rsidRPr="00BF5F0F">
      <w:rPr>
        <w:spacing w:val="-13"/>
        <w:sz w:val="22"/>
        <w:szCs w:val="22"/>
      </w:rPr>
      <w:t xml:space="preserve"> </w:t>
    </w:r>
    <w:r w:rsidR="00BD3F3E" w:rsidRPr="00BF5F0F">
      <w:rPr>
        <w:sz w:val="22"/>
        <w:szCs w:val="22"/>
      </w:rPr>
      <w:t>Phil</w:t>
    </w:r>
    <w:r w:rsidR="00BD3F3E" w:rsidRPr="00BF5F0F">
      <w:rPr>
        <w:spacing w:val="-13"/>
        <w:sz w:val="22"/>
        <w:szCs w:val="22"/>
      </w:rPr>
      <w:t xml:space="preserve"> </w:t>
    </w:r>
    <w:r w:rsidR="00BD3F3E" w:rsidRPr="00BF5F0F">
      <w:rPr>
        <w:sz w:val="22"/>
        <w:szCs w:val="22"/>
      </w:rPr>
      <w:t>Hargett</w:t>
    </w:r>
    <w:r w:rsidR="00BD3F3E" w:rsidRPr="00BF5F0F">
      <w:rPr>
        <w:spacing w:val="-11"/>
        <w:sz w:val="22"/>
        <w:szCs w:val="22"/>
      </w:rPr>
      <w:t xml:space="preserve"> </w:t>
    </w:r>
    <w:r w:rsidR="00BD3F3E" w:rsidRPr="00BF5F0F">
      <w:rPr>
        <w:sz w:val="22"/>
        <w:szCs w:val="22"/>
      </w:rPr>
      <w:t xml:space="preserve">Court </w:t>
    </w:r>
  </w:p>
  <w:p w14:paraId="47BDF40A" w14:textId="77777777" w:rsidR="00BD3F3E" w:rsidRPr="00BF5F0F" w:rsidRDefault="00BD3F3E" w:rsidP="00BD3F3E">
    <w:pPr>
      <w:pStyle w:val="Header"/>
      <w:tabs>
        <w:tab w:val="center" w:pos="4590"/>
      </w:tabs>
      <w:jc w:val="right"/>
      <w:rPr>
        <w:sz w:val="22"/>
        <w:szCs w:val="22"/>
      </w:rPr>
    </w:pPr>
    <w:r w:rsidRPr="00BF5F0F">
      <w:rPr>
        <w:sz w:val="22"/>
        <w:szCs w:val="22"/>
      </w:rPr>
      <w:t>Monroe,</w:t>
    </w:r>
    <w:r w:rsidRPr="00BF5F0F">
      <w:rPr>
        <w:spacing w:val="-4"/>
        <w:sz w:val="22"/>
        <w:szCs w:val="22"/>
      </w:rPr>
      <w:t xml:space="preserve"> </w:t>
    </w:r>
    <w:r w:rsidRPr="00BF5F0F">
      <w:rPr>
        <w:sz w:val="22"/>
        <w:szCs w:val="22"/>
      </w:rPr>
      <w:t>NC</w:t>
    </w:r>
    <w:r w:rsidRPr="00BF5F0F">
      <w:rPr>
        <w:spacing w:val="-4"/>
        <w:sz w:val="22"/>
        <w:szCs w:val="22"/>
      </w:rPr>
      <w:t xml:space="preserve"> 28110</w:t>
    </w:r>
  </w:p>
  <w:p w14:paraId="5D480231" w14:textId="77777777" w:rsidR="00BD3F3E" w:rsidRPr="00BF5F0F" w:rsidRDefault="00BD3F3E" w:rsidP="00BD3F3E">
    <w:pPr>
      <w:spacing w:before="1"/>
      <w:ind w:right="18"/>
      <w:jc w:val="right"/>
      <w:rPr>
        <w:sz w:val="22"/>
        <w:szCs w:val="22"/>
      </w:rPr>
    </w:pPr>
    <w:r w:rsidRPr="00BF5F0F">
      <w:rPr>
        <w:sz w:val="22"/>
        <w:szCs w:val="22"/>
      </w:rPr>
      <w:tab/>
    </w:r>
    <w:r w:rsidRPr="00BF5F0F">
      <w:rPr>
        <w:sz w:val="22"/>
        <w:szCs w:val="22"/>
      </w:rPr>
      <w:tab/>
    </w:r>
    <w:r w:rsidRPr="00BF5F0F">
      <w:rPr>
        <w:sz w:val="22"/>
        <w:szCs w:val="22"/>
      </w:rPr>
      <w:tab/>
    </w:r>
    <w:r w:rsidRPr="00BF5F0F">
      <w:rPr>
        <w:sz w:val="22"/>
        <w:szCs w:val="22"/>
      </w:rPr>
      <w:tab/>
    </w:r>
    <w:r w:rsidRPr="00BF5F0F">
      <w:rPr>
        <w:spacing w:val="-2"/>
        <w:sz w:val="22"/>
        <w:szCs w:val="22"/>
      </w:rPr>
      <w:t>1-800-438-</w:t>
    </w:r>
    <w:r w:rsidRPr="00BF5F0F">
      <w:rPr>
        <w:spacing w:val="-4"/>
        <w:sz w:val="22"/>
        <w:szCs w:val="22"/>
      </w:rPr>
      <w:t>1937</w:t>
    </w:r>
  </w:p>
  <w:p w14:paraId="2E88F47C" w14:textId="77777777" w:rsidR="00BD3F3E" w:rsidRPr="00BF5F0F" w:rsidRDefault="00BD3F3E" w:rsidP="00BD3F3E">
    <w:pPr>
      <w:pStyle w:val="Header"/>
      <w:tabs>
        <w:tab w:val="center" w:pos="4590"/>
      </w:tabs>
      <w:rPr>
        <w:rStyle w:val="CPR"/>
        <w:caps/>
        <w:sz w:val="22"/>
        <w:szCs w:val="22"/>
      </w:rPr>
    </w:pPr>
  </w:p>
  <w:p w14:paraId="5717F4FD" w14:textId="77777777" w:rsidR="00BD3F3E" w:rsidRPr="00BF5F0F" w:rsidRDefault="00BD3F3E" w:rsidP="00BD3F3E">
    <w:pPr>
      <w:pStyle w:val="Header"/>
      <w:tabs>
        <w:tab w:val="center" w:pos="4590"/>
      </w:tabs>
      <w:rPr>
        <w:b/>
        <w:i/>
        <w:caps/>
        <w:sz w:val="22"/>
        <w:szCs w:val="22"/>
      </w:rPr>
    </w:pPr>
    <w:r w:rsidRPr="00BF5F0F">
      <w:rPr>
        <w:rStyle w:val="CPR"/>
        <w:b/>
        <w:i/>
        <w:caps/>
        <w:sz w:val="22"/>
        <w:szCs w:val="22"/>
      </w:rPr>
      <w:t>[</w:t>
    </w:r>
    <w:r w:rsidRPr="00BF5F0F">
      <w:rPr>
        <w:b/>
        <w:i/>
        <w:caps/>
        <w:color w:val="FF0000"/>
        <w:sz w:val="22"/>
        <w:szCs w:val="22"/>
      </w:rPr>
      <w:t>insert project name</w:t>
    </w:r>
    <w:r w:rsidRPr="00BF5F0F">
      <w:rPr>
        <w:rStyle w:val="CPR"/>
        <w:b/>
        <w:i/>
        <w:caps/>
        <w:sz w:val="22"/>
        <w:szCs w:val="22"/>
      </w:rPr>
      <w:t>]</w:t>
    </w:r>
    <w:r w:rsidRPr="00BF5F0F">
      <w:rPr>
        <w:caps/>
        <w:sz w:val="22"/>
        <w:szCs w:val="22"/>
      </w:rPr>
      <w:tab/>
    </w:r>
    <w:r w:rsidRPr="00BF5F0F">
      <w:rPr>
        <w:caps/>
        <w:sz w:val="22"/>
        <w:szCs w:val="22"/>
      </w:rPr>
      <w:tab/>
    </w:r>
    <w:r w:rsidRPr="00BF5F0F">
      <w:rPr>
        <w:caps/>
        <w:sz w:val="22"/>
        <w:szCs w:val="22"/>
      </w:rPr>
      <w:tab/>
    </w:r>
    <w:r w:rsidRPr="00BF5F0F">
      <w:rPr>
        <w:b/>
        <w:i/>
        <w:caps/>
        <w:sz w:val="22"/>
        <w:szCs w:val="22"/>
      </w:rPr>
      <w:t xml:space="preserve">RECORD </w:t>
    </w:r>
    <w:r w:rsidR="00B40573">
      <w:rPr>
        <w:b/>
        <w:i/>
        <w:caps/>
        <w:sz w:val="22"/>
        <w:szCs w:val="22"/>
      </w:rPr>
      <w:t>FlipFlow</w:t>
    </w:r>
  </w:p>
  <w:p w14:paraId="4D1E73BD" w14:textId="77777777" w:rsidR="00BD3F3E" w:rsidRPr="00BF5F0F" w:rsidRDefault="00BD3F3E" w:rsidP="00BD3F3E">
    <w:pPr>
      <w:pStyle w:val="Header"/>
      <w:tabs>
        <w:tab w:val="center" w:pos="5040"/>
      </w:tabs>
      <w:rPr>
        <w:b/>
        <w:i/>
        <w:caps/>
        <w:sz w:val="22"/>
        <w:szCs w:val="22"/>
      </w:rPr>
    </w:pPr>
    <w:r w:rsidRPr="00BF5F0F">
      <w:rPr>
        <w:b/>
        <w:i/>
        <w:caps/>
        <w:sz w:val="22"/>
        <w:szCs w:val="22"/>
      </w:rPr>
      <w:t>[</w:t>
    </w:r>
    <w:r w:rsidRPr="00BF5F0F">
      <w:rPr>
        <w:rStyle w:val="CPR"/>
        <w:b/>
        <w:i/>
        <w:caps/>
        <w:color w:val="FF0000"/>
        <w:sz w:val="22"/>
        <w:szCs w:val="22"/>
      </w:rPr>
      <w:t>insert architectural firm</w:t>
    </w:r>
    <w:r w:rsidRPr="00BF5F0F">
      <w:rPr>
        <w:b/>
        <w:i/>
        <w:caps/>
        <w:sz w:val="22"/>
        <w:szCs w:val="22"/>
      </w:rPr>
      <w:t>]</w:t>
    </w:r>
    <w:r w:rsidRPr="00BF5F0F">
      <w:rPr>
        <w:caps/>
        <w:sz w:val="22"/>
        <w:szCs w:val="22"/>
      </w:rPr>
      <w:tab/>
    </w:r>
    <w:r w:rsidRPr="00BF5F0F">
      <w:rPr>
        <w:caps/>
        <w:sz w:val="22"/>
        <w:szCs w:val="22"/>
      </w:rPr>
      <w:tab/>
    </w:r>
    <w:r w:rsidRPr="00BF5F0F">
      <w:rPr>
        <w:caps/>
        <w:sz w:val="22"/>
        <w:szCs w:val="22"/>
      </w:rPr>
      <w:tab/>
    </w:r>
    <w:r w:rsidRPr="00BF5F0F">
      <w:rPr>
        <w:b/>
        <w:i/>
        <w:caps/>
        <w:sz w:val="22"/>
        <w:szCs w:val="22"/>
      </w:rPr>
      <w:t>[</w:t>
    </w:r>
    <w:r w:rsidRPr="00BF5F0F">
      <w:rPr>
        <w:b/>
        <w:i/>
        <w:caps/>
        <w:color w:val="FF0000"/>
        <w:sz w:val="22"/>
        <w:szCs w:val="22"/>
      </w:rPr>
      <w:t>insert date</w:t>
    </w:r>
    <w:r w:rsidRPr="00BF5F0F">
      <w:rPr>
        <w:b/>
        <w:i/>
        <w:caps/>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75FB" w14:textId="77777777" w:rsidR="00BD3F3E" w:rsidRPr="00BF5F0F" w:rsidRDefault="00A1194A" w:rsidP="00BD3F3E">
    <w:pPr>
      <w:pStyle w:val="Header"/>
      <w:tabs>
        <w:tab w:val="center" w:pos="5040"/>
      </w:tabs>
      <w:rPr>
        <w:sz w:val="22"/>
        <w:szCs w:val="22"/>
      </w:rPr>
    </w:pPr>
    <w:bookmarkStart w:id="5" w:name="_Hlk109739253"/>
    <w:r>
      <w:rPr>
        <w:rFonts w:ascii="Avenir Next LT Pro" w:hAnsi="Avenir Next LT Pro"/>
        <w:b/>
        <w:bCs/>
        <w:noProof/>
        <w:sz w:val="22"/>
        <w:szCs w:val="22"/>
      </w:rPr>
      <w:drawing>
        <wp:inline distT="0" distB="0" distL="0" distR="0" wp14:anchorId="110017FD" wp14:editId="4BA4FC48">
          <wp:extent cx="1333500" cy="257175"/>
          <wp:effectExtent l="0" t="0" r="0" b="0"/>
          <wp:docPr id="1752372462" name="Picture 175237246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57175"/>
                  </a:xfrm>
                  <a:prstGeom prst="rect">
                    <a:avLst/>
                  </a:prstGeom>
                  <a:noFill/>
                  <a:ln>
                    <a:noFill/>
                  </a:ln>
                </pic:spPr>
              </pic:pic>
            </a:graphicData>
          </a:graphic>
        </wp:inline>
      </w:drawing>
    </w:r>
    <w:r w:rsidR="00BD3F3E" w:rsidRPr="00BF5F0F">
      <w:rPr>
        <w:sz w:val="22"/>
        <w:szCs w:val="22"/>
      </w:rPr>
      <w:tab/>
    </w:r>
    <w:r w:rsidR="00BD3F3E" w:rsidRPr="00BF5F0F">
      <w:rPr>
        <w:sz w:val="22"/>
        <w:szCs w:val="22"/>
      </w:rPr>
      <w:tab/>
    </w:r>
    <w:r w:rsidR="00BD3F3E" w:rsidRPr="00BF5F0F">
      <w:rPr>
        <w:sz w:val="22"/>
        <w:szCs w:val="22"/>
      </w:rPr>
      <w:tab/>
      <w:t>4324</w:t>
    </w:r>
    <w:r w:rsidR="00BD3F3E" w:rsidRPr="00BF5F0F">
      <w:rPr>
        <w:spacing w:val="-13"/>
        <w:sz w:val="22"/>
        <w:szCs w:val="22"/>
      </w:rPr>
      <w:t xml:space="preserve"> </w:t>
    </w:r>
    <w:r w:rsidR="00BD3F3E" w:rsidRPr="00BF5F0F">
      <w:rPr>
        <w:sz w:val="22"/>
        <w:szCs w:val="22"/>
      </w:rPr>
      <w:t>Phil</w:t>
    </w:r>
    <w:r w:rsidR="00BD3F3E" w:rsidRPr="00BF5F0F">
      <w:rPr>
        <w:spacing w:val="-13"/>
        <w:sz w:val="22"/>
        <w:szCs w:val="22"/>
      </w:rPr>
      <w:t xml:space="preserve"> </w:t>
    </w:r>
    <w:r w:rsidR="00BD3F3E" w:rsidRPr="00BF5F0F">
      <w:rPr>
        <w:sz w:val="22"/>
        <w:szCs w:val="22"/>
      </w:rPr>
      <w:t>Hargett</w:t>
    </w:r>
    <w:r w:rsidR="00BD3F3E" w:rsidRPr="00BF5F0F">
      <w:rPr>
        <w:spacing w:val="-11"/>
        <w:sz w:val="22"/>
        <w:szCs w:val="22"/>
      </w:rPr>
      <w:t xml:space="preserve"> </w:t>
    </w:r>
    <w:r w:rsidR="00BD3F3E" w:rsidRPr="00BF5F0F">
      <w:rPr>
        <w:sz w:val="22"/>
        <w:szCs w:val="22"/>
      </w:rPr>
      <w:t xml:space="preserve">Court </w:t>
    </w:r>
  </w:p>
  <w:p w14:paraId="5802E151" w14:textId="77777777" w:rsidR="00BD3F3E" w:rsidRPr="00BF5F0F" w:rsidRDefault="00BD3F3E" w:rsidP="00BD3F3E">
    <w:pPr>
      <w:pStyle w:val="Header"/>
      <w:tabs>
        <w:tab w:val="center" w:pos="4590"/>
      </w:tabs>
      <w:jc w:val="right"/>
      <w:rPr>
        <w:sz w:val="22"/>
        <w:szCs w:val="22"/>
      </w:rPr>
    </w:pPr>
    <w:r w:rsidRPr="00BF5F0F">
      <w:rPr>
        <w:sz w:val="22"/>
        <w:szCs w:val="22"/>
      </w:rPr>
      <w:t>Monroe,</w:t>
    </w:r>
    <w:r w:rsidRPr="00BF5F0F">
      <w:rPr>
        <w:spacing w:val="-4"/>
        <w:sz w:val="22"/>
        <w:szCs w:val="22"/>
      </w:rPr>
      <w:t xml:space="preserve"> </w:t>
    </w:r>
    <w:r w:rsidRPr="00BF5F0F">
      <w:rPr>
        <w:sz w:val="22"/>
        <w:szCs w:val="22"/>
      </w:rPr>
      <w:t>NC</w:t>
    </w:r>
    <w:r w:rsidRPr="00BF5F0F">
      <w:rPr>
        <w:spacing w:val="-4"/>
        <w:sz w:val="22"/>
        <w:szCs w:val="22"/>
      </w:rPr>
      <w:t xml:space="preserve"> 28110</w:t>
    </w:r>
  </w:p>
  <w:p w14:paraId="018AD70B" w14:textId="77777777" w:rsidR="00BD3F3E" w:rsidRPr="00BF5F0F" w:rsidRDefault="00BD3F3E" w:rsidP="00BD3F3E">
    <w:pPr>
      <w:spacing w:before="1"/>
      <w:ind w:right="18"/>
      <w:jc w:val="right"/>
      <w:rPr>
        <w:sz w:val="22"/>
        <w:szCs w:val="22"/>
      </w:rPr>
    </w:pPr>
    <w:r w:rsidRPr="00BF5F0F">
      <w:rPr>
        <w:sz w:val="22"/>
        <w:szCs w:val="22"/>
      </w:rPr>
      <w:tab/>
    </w:r>
    <w:r w:rsidRPr="00BF5F0F">
      <w:rPr>
        <w:sz w:val="22"/>
        <w:szCs w:val="22"/>
      </w:rPr>
      <w:tab/>
    </w:r>
    <w:r w:rsidRPr="00BF5F0F">
      <w:rPr>
        <w:sz w:val="22"/>
        <w:szCs w:val="22"/>
      </w:rPr>
      <w:tab/>
    </w:r>
    <w:r w:rsidRPr="00BF5F0F">
      <w:rPr>
        <w:sz w:val="22"/>
        <w:szCs w:val="22"/>
      </w:rPr>
      <w:tab/>
    </w:r>
    <w:r w:rsidRPr="00BF5F0F">
      <w:rPr>
        <w:spacing w:val="-2"/>
        <w:sz w:val="22"/>
        <w:szCs w:val="22"/>
      </w:rPr>
      <w:t>1-800-438-</w:t>
    </w:r>
    <w:r w:rsidRPr="00BF5F0F">
      <w:rPr>
        <w:spacing w:val="-4"/>
        <w:sz w:val="22"/>
        <w:szCs w:val="22"/>
      </w:rPr>
      <w:t>1937</w:t>
    </w:r>
  </w:p>
  <w:p w14:paraId="466862B7" w14:textId="77777777" w:rsidR="00BD3F3E" w:rsidRPr="00BF5F0F" w:rsidRDefault="00BD3F3E" w:rsidP="00BD3F3E">
    <w:pPr>
      <w:pStyle w:val="Header"/>
      <w:tabs>
        <w:tab w:val="center" w:pos="4590"/>
      </w:tabs>
      <w:rPr>
        <w:rStyle w:val="CPR"/>
        <w:caps/>
        <w:sz w:val="22"/>
        <w:szCs w:val="22"/>
      </w:rPr>
    </w:pPr>
  </w:p>
  <w:p w14:paraId="2D9FD648" w14:textId="09CFDC32" w:rsidR="00BD3F3E" w:rsidRPr="00BF5F0F" w:rsidRDefault="00BD3F3E" w:rsidP="00BD3F3E">
    <w:pPr>
      <w:pStyle w:val="Header"/>
      <w:tabs>
        <w:tab w:val="center" w:pos="4590"/>
      </w:tabs>
      <w:rPr>
        <w:b/>
        <w:i/>
        <w:caps/>
        <w:sz w:val="22"/>
        <w:szCs w:val="22"/>
      </w:rPr>
    </w:pPr>
    <w:r w:rsidRPr="00BF5F0F">
      <w:rPr>
        <w:rStyle w:val="CPR"/>
        <w:b/>
        <w:i/>
        <w:caps/>
        <w:sz w:val="22"/>
        <w:szCs w:val="22"/>
      </w:rPr>
      <w:t>[</w:t>
    </w:r>
    <w:r w:rsidRPr="00BF5F0F">
      <w:rPr>
        <w:b/>
        <w:i/>
        <w:caps/>
        <w:color w:val="FF0000"/>
        <w:sz w:val="22"/>
        <w:szCs w:val="22"/>
      </w:rPr>
      <w:t>insert project name</w:t>
    </w:r>
    <w:r w:rsidRPr="00BF5F0F">
      <w:rPr>
        <w:rStyle w:val="CPR"/>
        <w:b/>
        <w:i/>
        <w:caps/>
        <w:sz w:val="22"/>
        <w:szCs w:val="22"/>
      </w:rPr>
      <w:t>]</w:t>
    </w:r>
    <w:r w:rsidRPr="00BF5F0F">
      <w:rPr>
        <w:caps/>
        <w:sz w:val="22"/>
        <w:szCs w:val="22"/>
      </w:rPr>
      <w:tab/>
    </w:r>
    <w:r w:rsidRPr="00BF5F0F">
      <w:rPr>
        <w:caps/>
        <w:sz w:val="22"/>
        <w:szCs w:val="22"/>
      </w:rPr>
      <w:tab/>
    </w:r>
    <w:r w:rsidRPr="00BF5F0F">
      <w:rPr>
        <w:caps/>
        <w:sz w:val="22"/>
        <w:szCs w:val="22"/>
      </w:rPr>
      <w:tab/>
    </w:r>
    <w:r w:rsidRPr="00BF5F0F">
      <w:rPr>
        <w:b/>
        <w:i/>
        <w:caps/>
        <w:sz w:val="22"/>
        <w:szCs w:val="22"/>
      </w:rPr>
      <w:t xml:space="preserve">RECORD </w:t>
    </w:r>
    <w:r w:rsidR="00B40573">
      <w:rPr>
        <w:b/>
        <w:i/>
        <w:caps/>
        <w:sz w:val="22"/>
        <w:szCs w:val="22"/>
      </w:rPr>
      <w:t>FlipFlow</w:t>
    </w:r>
  </w:p>
  <w:p w14:paraId="67EC5841" w14:textId="77777777" w:rsidR="00BD3F3E" w:rsidRPr="00BF5F0F" w:rsidRDefault="00BD3F3E" w:rsidP="00BD3F3E">
    <w:pPr>
      <w:pStyle w:val="Header"/>
      <w:tabs>
        <w:tab w:val="center" w:pos="5040"/>
      </w:tabs>
      <w:rPr>
        <w:b/>
        <w:i/>
        <w:caps/>
        <w:sz w:val="22"/>
        <w:szCs w:val="22"/>
      </w:rPr>
    </w:pPr>
    <w:r w:rsidRPr="00BF5F0F">
      <w:rPr>
        <w:b/>
        <w:i/>
        <w:caps/>
        <w:sz w:val="22"/>
        <w:szCs w:val="22"/>
      </w:rPr>
      <w:t>[</w:t>
    </w:r>
    <w:r w:rsidRPr="00BF5F0F">
      <w:rPr>
        <w:rStyle w:val="CPR"/>
        <w:b/>
        <w:i/>
        <w:caps/>
        <w:color w:val="FF0000"/>
        <w:sz w:val="22"/>
        <w:szCs w:val="22"/>
      </w:rPr>
      <w:t>insert architectural firm</w:t>
    </w:r>
    <w:r w:rsidRPr="00BF5F0F">
      <w:rPr>
        <w:b/>
        <w:i/>
        <w:caps/>
        <w:sz w:val="22"/>
        <w:szCs w:val="22"/>
      </w:rPr>
      <w:t>]</w:t>
    </w:r>
    <w:r w:rsidRPr="00BF5F0F">
      <w:rPr>
        <w:caps/>
        <w:sz w:val="22"/>
        <w:szCs w:val="22"/>
      </w:rPr>
      <w:tab/>
    </w:r>
    <w:r w:rsidRPr="00BF5F0F">
      <w:rPr>
        <w:caps/>
        <w:sz w:val="22"/>
        <w:szCs w:val="22"/>
      </w:rPr>
      <w:tab/>
    </w:r>
    <w:r w:rsidRPr="00BF5F0F">
      <w:rPr>
        <w:caps/>
        <w:sz w:val="22"/>
        <w:szCs w:val="22"/>
      </w:rPr>
      <w:tab/>
    </w:r>
    <w:r w:rsidRPr="00BF5F0F">
      <w:rPr>
        <w:b/>
        <w:i/>
        <w:caps/>
        <w:sz w:val="22"/>
        <w:szCs w:val="22"/>
      </w:rPr>
      <w:t>[</w:t>
    </w:r>
    <w:r w:rsidRPr="00BF5F0F">
      <w:rPr>
        <w:b/>
        <w:i/>
        <w:caps/>
        <w:color w:val="FF0000"/>
        <w:sz w:val="22"/>
        <w:szCs w:val="22"/>
      </w:rPr>
      <w:t>insert date</w:t>
    </w:r>
    <w:r w:rsidRPr="00BF5F0F">
      <w:rPr>
        <w:b/>
        <w:i/>
        <w:caps/>
        <w:sz w:val="22"/>
        <w:szCs w:val="22"/>
      </w:rPr>
      <w:t>]</w:t>
    </w:r>
  </w:p>
  <w:bookmarkEnd w:id="5"/>
  <w:p w14:paraId="7102961E" w14:textId="77777777" w:rsidR="000C6AA9" w:rsidRPr="00BF5F0F" w:rsidRDefault="000C6AA9">
    <w:pPr>
      <w:rPr>
        <w:sz w:val="22"/>
        <w:szCs w:val="22"/>
      </w:rPr>
    </w:pPr>
  </w:p>
  <w:p w14:paraId="0B45FB4E" w14:textId="77777777" w:rsidR="000C6AA9" w:rsidRPr="00BF5F0F" w:rsidRDefault="000C6AA9">
    <w:pPr>
      <w:rPr>
        <w:sz w:val="22"/>
        <w:szCs w:val="22"/>
      </w:rPr>
    </w:pPr>
  </w:p>
  <w:p w14:paraId="7A495E08" w14:textId="77777777" w:rsidR="004041D9" w:rsidRDefault="004041D9"/>
  <w:p w14:paraId="62006CAD" w14:textId="77777777" w:rsidR="004041D9" w:rsidRDefault="004041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7660F06"/>
    <w:lvl w:ilvl="0">
      <w:start w:val="1"/>
      <w:numFmt w:val="decimal"/>
      <w:pStyle w:val="Heading1"/>
      <w:lvlText w:val="1.0%1"/>
      <w:lvlJc w:val="left"/>
      <w:pPr>
        <w:tabs>
          <w:tab w:val="num" w:pos="0"/>
        </w:tabs>
        <w:ind w:left="0" w:firstLine="0"/>
      </w:pPr>
      <w:rPr>
        <w:rFonts w:hint="default"/>
        <w:b w:val="0"/>
        <w:i w:val="0"/>
      </w:rPr>
    </w:lvl>
    <w:lvl w:ilvl="1">
      <w:numFmt w:val="decimal"/>
      <w:pStyle w:val="Heading2"/>
      <w:lvlText w:val="2.%2"/>
      <w:lvlJc w:val="left"/>
      <w:pPr>
        <w:tabs>
          <w:tab w:val="num" w:pos="0"/>
        </w:tabs>
        <w:ind w:left="0" w:firstLine="0"/>
      </w:pPr>
      <w:rPr>
        <w:rFonts w:hint="default"/>
      </w:rPr>
    </w:lvl>
    <w:lvl w:ilvl="2">
      <w:numFmt w:val="decimal"/>
      <w:pStyle w:val="Heading3"/>
      <w:lvlText w:val="3.%3"/>
      <w:lvlJc w:val="left"/>
      <w:pPr>
        <w:tabs>
          <w:tab w:val="num" w:pos="0"/>
        </w:tabs>
        <w:ind w:left="187" w:hanging="187"/>
      </w:pPr>
      <w:rPr>
        <w:rFonts w:hint="default"/>
      </w:rPr>
    </w:lvl>
    <w:lvl w:ilvl="3">
      <w:start w:val="1"/>
      <w:numFmt w:val="upperLetter"/>
      <w:pStyle w:val="Heading4"/>
      <w:lvlText w:val="%4."/>
      <w:lvlJc w:val="left"/>
      <w:pPr>
        <w:tabs>
          <w:tab w:val="num" w:pos="0"/>
        </w:tabs>
        <w:ind w:left="360" w:firstLine="0"/>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Heading5"/>
      <w:lvlText w:val="%5."/>
      <w:lvlJc w:val="left"/>
      <w:pPr>
        <w:tabs>
          <w:tab w:val="num" w:pos="1440"/>
        </w:tabs>
        <w:ind w:left="1152" w:hanging="605"/>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Letter"/>
      <w:pStyle w:val="Heading6"/>
      <w:lvlText w:val="%6."/>
      <w:lvlJc w:val="left"/>
      <w:pPr>
        <w:tabs>
          <w:tab w:val="num" w:pos="0"/>
        </w:tabs>
        <w:ind w:left="936" w:firstLine="144"/>
      </w:pPr>
      <w:rPr>
        <w:rFonts w:hint="default"/>
      </w:rPr>
    </w:lvl>
    <w:lvl w:ilvl="6">
      <w:start w:val="1"/>
      <w:numFmt w:val="decimal"/>
      <w:pStyle w:val="Heading7"/>
      <w:lvlText w:val="%7)"/>
      <w:lvlJc w:val="left"/>
      <w:pPr>
        <w:tabs>
          <w:tab w:val="num" w:pos="0"/>
        </w:tabs>
        <w:ind w:left="1627" w:hanging="360"/>
      </w:pPr>
      <w:rPr>
        <w:rFonts w:hint="default"/>
      </w:rPr>
    </w:lvl>
    <w:lvl w:ilvl="7">
      <w:start w:val="1"/>
      <w:numFmt w:val="lowerLetter"/>
      <w:pStyle w:val="Heading8"/>
      <w:lvlText w:val="(%8)"/>
      <w:lvlJc w:val="left"/>
      <w:pPr>
        <w:tabs>
          <w:tab w:val="num" w:pos="0"/>
        </w:tabs>
        <w:ind w:left="1987" w:hanging="360"/>
      </w:pPr>
      <w:rPr>
        <w:rFonts w:hint="default"/>
      </w:rPr>
    </w:lvl>
    <w:lvl w:ilvl="8">
      <w:start w:val="1"/>
      <w:numFmt w:val="lowerRoman"/>
      <w:pStyle w:val="Heading9"/>
      <w:lvlText w:val="(%9)"/>
      <w:lvlJc w:val="left"/>
      <w:pPr>
        <w:tabs>
          <w:tab w:val="num" w:pos="0"/>
        </w:tabs>
        <w:ind w:left="2347" w:hanging="360"/>
      </w:pPr>
      <w:rPr>
        <w:rFonts w:hint="default"/>
      </w:rPr>
    </w:lvl>
  </w:abstractNum>
  <w:abstractNum w:abstractNumId="1" w15:restartNumberingAfterBreak="0">
    <w:nsid w:val="00000001"/>
    <w:multiLevelType w:val="multilevel"/>
    <w:tmpl w:val="19F40638"/>
    <w:name w:val="BesamSpecs"/>
    <w:lvl w:ilvl="0">
      <w:start w:val="1"/>
      <w:numFmt w:val="decimal"/>
      <w:pStyle w:val="PRT"/>
      <w:suff w:val="nothing"/>
      <w:lvlText w:val="PART %1 - "/>
      <w:lvlJc w:val="left"/>
      <w:pPr>
        <w:ind w:left="0" w:firstLine="0"/>
      </w:pPr>
      <w:rPr>
        <w:rFonts w:hint="default"/>
      </w:rPr>
    </w:lvl>
    <w:lvl w:ilvl="1">
      <w:start w:val="1"/>
      <w:numFmt w:val="decimal"/>
      <w:pStyle w:val="ART"/>
      <w:lvlText w:val="%1.%2"/>
      <w:lvlJc w:val="left"/>
      <w:pPr>
        <w:ind w:left="864" w:hanging="864"/>
      </w:pPr>
      <w:rPr>
        <w:rFonts w:hint="default"/>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ind w:left="1440" w:hanging="576"/>
      </w:pPr>
      <w:rPr>
        <w:rFonts w:hint="default"/>
      </w:rPr>
    </w:lvl>
    <w:lvl w:ilvl="4">
      <w:start w:val="1"/>
      <w:numFmt w:val="lowerLetter"/>
      <w:pStyle w:val="PR3"/>
      <w:lvlText w:val="%5."/>
      <w:lvlJc w:val="left"/>
      <w:pPr>
        <w:ind w:left="2016" w:hanging="576"/>
      </w:pPr>
      <w:rPr>
        <w:rFonts w:hint="default"/>
      </w:rPr>
    </w:lvl>
    <w:lvl w:ilvl="5">
      <w:start w:val="1"/>
      <w:numFmt w:val="decimal"/>
      <w:pStyle w:val="PR4"/>
      <w:lvlText w:val="%6)"/>
      <w:lvlJc w:val="left"/>
      <w:pPr>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decimal"/>
      <w:pStyle w:val="PR6"/>
      <w:lvlText w:val="(%8)"/>
      <w:lvlJc w:val="left"/>
      <w:pPr>
        <w:ind w:left="3744" w:hanging="576"/>
      </w:pPr>
      <w:rPr>
        <w:rFonts w:hint="default"/>
      </w:rPr>
    </w:lvl>
    <w:lvl w:ilvl="8">
      <w:start w:val="1"/>
      <w:numFmt w:val="lowerLetter"/>
      <w:pStyle w:val="PR7"/>
      <w:lvlText w:val="(%9)"/>
      <w:lvlJc w:val="left"/>
      <w:pPr>
        <w:ind w:left="4320" w:hanging="576"/>
      </w:pPr>
      <w:rPr>
        <w:rFonts w:hint="default"/>
      </w:rPr>
    </w:lvl>
  </w:abstractNum>
  <w:abstractNum w:abstractNumId="2" w15:restartNumberingAfterBreak="0">
    <w:nsid w:val="11232DFE"/>
    <w:multiLevelType w:val="multilevel"/>
    <w:tmpl w:val="56C404F8"/>
    <w:lvl w:ilvl="0">
      <w:start w:val="3"/>
      <w:numFmt w:val="decimal"/>
      <w:lvlText w:val="%1"/>
      <w:lvlJc w:val="left"/>
      <w:pPr>
        <w:ind w:left="980" w:hanging="720"/>
      </w:pPr>
      <w:rPr>
        <w:rFonts w:hint="default"/>
        <w:lang w:val="en-US" w:eastAsia="en-US" w:bidi="en-US"/>
      </w:rPr>
    </w:lvl>
    <w:lvl w:ilvl="1">
      <w:start w:val="1"/>
      <w:numFmt w:val="decimalZero"/>
      <w:lvlText w:val="%1.%2"/>
      <w:lvlJc w:val="left"/>
      <w:pPr>
        <w:ind w:left="980" w:hanging="720"/>
      </w:pPr>
      <w:rPr>
        <w:rFonts w:ascii="Times New Roman" w:eastAsia="Times New Roman" w:hAnsi="Times New Roman" w:cs="Times New Roman" w:hint="default"/>
        <w:b/>
        <w:bCs/>
        <w:spacing w:val="-1"/>
        <w:w w:val="85"/>
        <w:sz w:val="24"/>
        <w:szCs w:val="24"/>
        <w:lang w:val="en-US" w:eastAsia="en-US" w:bidi="en-US"/>
      </w:rPr>
    </w:lvl>
    <w:lvl w:ilvl="2">
      <w:start w:val="1"/>
      <w:numFmt w:val="upperLetter"/>
      <w:lvlText w:val="%3."/>
      <w:lvlJc w:val="left"/>
      <w:pPr>
        <w:ind w:left="1340" w:hanging="360"/>
      </w:pPr>
      <w:rPr>
        <w:rFonts w:ascii="Times New Roman" w:eastAsia="Times New Roman" w:hAnsi="Times New Roman" w:cs="Times New Roman" w:hint="default"/>
        <w:spacing w:val="-1"/>
        <w:w w:val="99"/>
        <w:sz w:val="24"/>
        <w:szCs w:val="24"/>
        <w:lang w:val="en-US" w:eastAsia="en-US" w:bidi="en-US"/>
      </w:rPr>
    </w:lvl>
    <w:lvl w:ilvl="3">
      <w:start w:val="1"/>
      <w:numFmt w:val="lowerLetter"/>
      <w:lvlText w:val="%4."/>
      <w:lvlJc w:val="left"/>
      <w:pPr>
        <w:ind w:left="1700" w:hanging="360"/>
      </w:pPr>
      <w:rPr>
        <w:rFonts w:ascii="Times New Roman" w:eastAsia="Times New Roman" w:hAnsi="Times New Roman" w:cs="Times New Roman" w:hint="default"/>
        <w:spacing w:val="-1"/>
        <w:w w:val="100"/>
        <w:sz w:val="24"/>
        <w:szCs w:val="24"/>
        <w:lang w:val="en-US" w:eastAsia="en-US" w:bidi="en-US"/>
      </w:rPr>
    </w:lvl>
    <w:lvl w:ilvl="4">
      <w:start w:val="1"/>
      <w:numFmt w:val="lowerRoman"/>
      <w:lvlText w:val="%5."/>
      <w:lvlJc w:val="left"/>
      <w:pPr>
        <w:ind w:left="2780" w:hanging="308"/>
        <w:jc w:val="right"/>
      </w:pPr>
      <w:rPr>
        <w:rFonts w:ascii="Times New Roman" w:eastAsia="Times New Roman" w:hAnsi="Times New Roman" w:cs="Times New Roman" w:hint="default"/>
        <w:spacing w:val="-1"/>
        <w:w w:val="100"/>
        <w:sz w:val="24"/>
        <w:szCs w:val="24"/>
        <w:lang w:val="en-US" w:eastAsia="en-US" w:bidi="en-US"/>
      </w:rPr>
    </w:lvl>
    <w:lvl w:ilvl="5">
      <w:numFmt w:val="bullet"/>
      <w:lvlText w:val="•"/>
      <w:lvlJc w:val="left"/>
      <w:pPr>
        <w:ind w:left="4762" w:hanging="308"/>
      </w:pPr>
      <w:rPr>
        <w:rFonts w:hint="default"/>
        <w:lang w:val="en-US" w:eastAsia="en-US" w:bidi="en-US"/>
      </w:rPr>
    </w:lvl>
    <w:lvl w:ilvl="6">
      <w:numFmt w:val="bullet"/>
      <w:lvlText w:val="•"/>
      <w:lvlJc w:val="left"/>
      <w:pPr>
        <w:ind w:left="5754" w:hanging="308"/>
      </w:pPr>
      <w:rPr>
        <w:rFonts w:hint="default"/>
        <w:lang w:val="en-US" w:eastAsia="en-US" w:bidi="en-US"/>
      </w:rPr>
    </w:lvl>
    <w:lvl w:ilvl="7">
      <w:numFmt w:val="bullet"/>
      <w:lvlText w:val="•"/>
      <w:lvlJc w:val="left"/>
      <w:pPr>
        <w:ind w:left="6745" w:hanging="308"/>
      </w:pPr>
      <w:rPr>
        <w:rFonts w:hint="default"/>
        <w:lang w:val="en-US" w:eastAsia="en-US" w:bidi="en-US"/>
      </w:rPr>
    </w:lvl>
    <w:lvl w:ilvl="8">
      <w:numFmt w:val="bullet"/>
      <w:lvlText w:val="•"/>
      <w:lvlJc w:val="left"/>
      <w:pPr>
        <w:ind w:left="7737" w:hanging="308"/>
      </w:pPr>
      <w:rPr>
        <w:rFonts w:hint="default"/>
        <w:lang w:val="en-US" w:eastAsia="en-US" w:bidi="en-US"/>
      </w:rPr>
    </w:lvl>
  </w:abstractNum>
  <w:abstractNum w:abstractNumId="3" w15:restartNumberingAfterBreak="0">
    <w:nsid w:val="2772715C"/>
    <w:multiLevelType w:val="multilevel"/>
    <w:tmpl w:val="71BA5A9E"/>
    <w:lvl w:ilvl="0">
      <w:start w:val="2"/>
      <w:numFmt w:val="decimal"/>
      <w:lvlText w:val="%1"/>
      <w:lvlJc w:val="left"/>
      <w:pPr>
        <w:ind w:left="502" w:hanging="403"/>
      </w:pPr>
      <w:rPr>
        <w:rFonts w:hint="default"/>
        <w:lang w:val="en-US" w:eastAsia="en-US" w:bidi="ar-SA"/>
      </w:rPr>
    </w:lvl>
    <w:lvl w:ilvl="1">
      <w:start w:val="1"/>
      <w:numFmt w:val="decimal"/>
      <w:lvlText w:val="%1.%2"/>
      <w:lvlJc w:val="left"/>
      <w:pPr>
        <w:ind w:left="502" w:hanging="403"/>
      </w:pPr>
      <w:rPr>
        <w:rFonts w:ascii="Arial" w:eastAsia="Arial" w:hAnsi="Arial" w:cs="Arial" w:hint="default"/>
        <w:b/>
        <w:bCs/>
        <w:i w:val="0"/>
        <w:iCs w:val="0"/>
        <w:w w:val="99"/>
        <w:sz w:val="24"/>
        <w:szCs w:val="24"/>
        <w:lang w:val="en-US" w:eastAsia="en-US" w:bidi="ar-SA"/>
      </w:rPr>
    </w:lvl>
    <w:lvl w:ilvl="2">
      <w:start w:val="1"/>
      <w:numFmt w:val="upperLetter"/>
      <w:lvlText w:val="%3."/>
      <w:lvlJc w:val="left"/>
      <w:pPr>
        <w:ind w:left="820" w:hanging="360"/>
      </w:pPr>
      <w:rPr>
        <w:rFonts w:ascii="Arial" w:eastAsia="Arial" w:hAnsi="Arial" w:cs="Arial" w:hint="default"/>
        <w:b w:val="0"/>
        <w:bCs w:val="0"/>
        <w:i w:val="0"/>
        <w:iCs w:val="0"/>
        <w:w w:val="100"/>
        <w:sz w:val="24"/>
        <w:szCs w:val="24"/>
        <w:lang w:val="en-US" w:eastAsia="en-US" w:bidi="ar-SA"/>
      </w:rPr>
    </w:lvl>
    <w:lvl w:ilvl="3">
      <w:start w:val="1"/>
      <w:numFmt w:val="decimal"/>
      <w:lvlText w:val="%4."/>
      <w:lvlJc w:val="left"/>
      <w:pPr>
        <w:ind w:left="1540" w:hanging="360"/>
      </w:pPr>
    </w:lvl>
    <w:lvl w:ilvl="4">
      <w:start w:val="1"/>
      <w:numFmt w:val="lowerLetter"/>
      <w:lvlText w:val="%5."/>
      <w:lvlJc w:val="left"/>
      <w:pPr>
        <w:ind w:left="1540" w:hanging="360"/>
      </w:pPr>
    </w:lvl>
    <w:lvl w:ilvl="5">
      <w:numFmt w:val="bullet"/>
      <w:lvlText w:val="•"/>
      <w:lvlJc w:val="left"/>
      <w:pPr>
        <w:ind w:left="1160" w:hanging="360"/>
      </w:pPr>
      <w:rPr>
        <w:rFonts w:hint="default"/>
        <w:lang w:val="en-US" w:eastAsia="en-US" w:bidi="ar-SA"/>
      </w:rPr>
    </w:lvl>
    <w:lvl w:ilvl="6">
      <w:numFmt w:val="bullet"/>
      <w:lvlText w:val="•"/>
      <w:lvlJc w:val="left"/>
      <w:pPr>
        <w:ind w:left="1540" w:hanging="360"/>
      </w:pPr>
      <w:rPr>
        <w:rFonts w:hint="default"/>
        <w:lang w:val="en-US" w:eastAsia="en-US" w:bidi="ar-SA"/>
      </w:rPr>
    </w:lvl>
    <w:lvl w:ilvl="7">
      <w:numFmt w:val="bullet"/>
      <w:lvlText w:val="•"/>
      <w:lvlJc w:val="left"/>
      <w:pPr>
        <w:ind w:left="3545" w:hanging="360"/>
      </w:pPr>
      <w:rPr>
        <w:rFonts w:hint="default"/>
        <w:lang w:val="en-US" w:eastAsia="en-US" w:bidi="ar-SA"/>
      </w:rPr>
    </w:lvl>
    <w:lvl w:ilvl="8">
      <w:numFmt w:val="bullet"/>
      <w:lvlText w:val="•"/>
      <w:lvlJc w:val="left"/>
      <w:pPr>
        <w:ind w:left="5550" w:hanging="360"/>
      </w:pPr>
      <w:rPr>
        <w:rFonts w:hint="default"/>
        <w:lang w:val="en-US" w:eastAsia="en-US" w:bidi="ar-SA"/>
      </w:rPr>
    </w:lvl>
  </w:abstractNum>
  <w:abstractNum w:abstractNumId="4" w15:restartNumberingAfterBreak="0">
    <w:nsid w:val="59FE2DB5"/>
    <w:multiLevelType w:val="hybridMultilevel"/>
    <w:tmpl w:val="4B4E6E06"/>
    <w:lvl w:ilvl="0" w:tplc="74A8BB18">
      <w:start w:val="1"/>
      <w:numFmt w:val="decimal"/>
      <w:lvlText w:val="%1."/>
      <w:lvlJc w:val="left"/>
      <w:pPr>
        <w:ind w:left="1809" w:hanging="269"/>
      </w:pPr>
      <w:rPr>
        <w:rFonts w:ascii="Arial" w:eastAsia="Arial" w:hAnsi="Arial" w:cs="Arial" w:hint="default"/>
        <w:b w:val="0"/>
        <w:bCs w:val="0"/>
        <w:i w:val="0"/>
        <w:iCs w:val="0"/>
        <w:w w:val="99"/>
        <w:sz w:val="24"/>
        <w:szCs w:val="24"/>
        <w:lang w:val="en-US" w:eastAsia="en-US" w:bidi="ar-SA"/>
      </w:rPr>
    </w:lvl>
    <w:lvl w:ilvl="1" w:tplc="FDF0A256">
      <w:numFmt w:val="bullet"/>
      <w:lvlText w:val="•"/>
      <w:lvlJc w:val="left"/>
      <w:pPr>
        <w:ind w:left="2576" w:hanging="269"/>
      </w:pPr>
      <w:rPr>
        <w:rFonts w:hint="default"/>
        <w:lang w:val="en-US" w:eastAsia="en-US" w:bidi="ar-SA"/>
      </w:rPr>
    </w:lvl>
    <w:lvl w:ilvl="2" w:tplc="47420E00">
      <w:numFmt w:val="bullet"/>
      <w:lvlText w:val="•"/>
      <w:lvlJc w:val="left"/>
      <w:pPr>
        <w:ind w:left="3352" w:hanging="269"/>
      </w:pPr>
      <w:rPr>
        <w:rFonts w:hint="default"/>
        <w:lang w:val="en-US" w:eastAsia="en-US" w:bidi="ar-SA"/>
      </w:rPr>
    </w:lvl>
    <w:lvl w:ilvl="3" w:tplc="6152E304">
      <w:numFmt w:val="bullet"/>
      <w:lvlText w:val="•"/>
      <w:lvlJc w:val="left"/>
      <w:pPr>
        <w:ind w:left="4128" w:hanging="269"/>
      </w:pPr>
      <w:rPr>
        <w:rFonts w:hint="default"/>
        <w:lang w:val="en-US" w:eastAsia="en-US" w:bidi="ar-SA"/>
      </w:rPr>
    </w:lvl>
    <w:lvl w:ilvl="4" w:tplc="A2C04D46">
      <w:numFmt w:val="bullet"/>
      <w:lvlText w:val="•"/>
      <w:lvlJc w:val="left"/>
      <w:pPr>
        <w:ind w:left="4904" w:hanging="269"/>
      </w:pPr>
      <w:rPr>
        <w:rFonts w:hint="default"/>
        <w:lang w:val="en-US" w:eastAsia="en-US" w:bidi="ar-SA"/>
      </w:rPr>
    </w:lvl>
    <w:lvl w:ilvl="5" w:tplc="CF801EC2">
      <w:numFmt w:val="bullet"/>
      <w:lvlText w:val="•"/>
      <w:lvlJc w:val="left"/>
      <w:pPr>
        <w:ind w:left="5680" w:hanging="269"/>
      </w:pPr>
      <w:rPr>
        <w:rFonts w:hint="default"/>
        <w:lang w:val="en-US" w:eastAsia="en-US" w:bidi="ar-SA"/>
      </w:rPr>
    </w:lvl>
    <w:lvl w:ilvl="6" w:tplc="39805E80">
      <w:numFmt w:val="bullet"/>
      <w:lvlText w:val="•"/>
      <w:lvlJc w:val="left"/>
      <w:pPr>
        <w:ind w:left="6456" w:hanging="269"/>
      </w:pPr>
      <w:rPr>
        <w:rFonts w:hint="default"/>
        <w:lang w:val="en-US" w:eastAsia="en-US" w:bidi="ar-SA"/>
      </w:rPr>
    </w:lvl>
    <w:lvl w:ilvl="7" w:tplc="D70A3794">
      <w:numFmt w:val="bullet"/>
      <w:lvlText w:val="•"/>
      <w:lvlJc w:val="left"/>
      <w:pPr>
        <w:ind w:left="7232" w:hanging="269"/>
      </w:pPr>
      <w:rPr>
        <w:rFonts w:hint="default"/>
        <w:lang w:val="en-US" w:eastAsia="en-US" w:bidi="ar-SA"/>
      </w:rPr>
    </w:lvl>
    <w:lvl w:ilvl="8" w:tplc="9B2C6A1E">
      <w:numFmt w:val="bullet"/>
      <w:lvlText w:val="•"/>
      <w:lvlJc w:val="left"/>
      <w:pPr>
        <w:ind w:left="8008" w:hanging="269"/>
      </w:pPr>
      <w:rPr>
        <w:rFonts w:hint="default"/>
        <w:lang w:val="en-US" w:eastAsia="en-US" w:bidi="ar-SA"/>
      </w:rPr>
    </w:lvl>
  </w:abstractNum>
  <w:abstractNum w:abstractNumId="5" w15:restartNumberingAfterBreak="0">
    <w:nsid w:val="790F7BDB"/>
    <w:multiLevelType w:val="multilevel"/>
    <w:tmpl w:val="A47A83D8"/>
    <w:lvl w:ilvl="0">
      <w:start w:val="1"/>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w w:val="99"/>
        <w:sz w:val="24"/>
        <w:szCs w:val="24"/>
        <w:lang w:val="en-US" w:eastAsia="en-US" w:bidi="ar-SA"/>
      </w:rPr>
    </w:lvl>
    <w:lvl w:ilvl="2">
      <w:start w:val="1"/>
      <w:numFmt w:val="upperLetter"/>
      <w:lvlText w:val="%3."/>
      <w:lvlJc w:val="left"/>
      <w:pPr>
        <w:ind w:left="820" w:hanging="291"/>
      </w:pPr>
      <w:rPr>
        <w:rFonts w:ascii="Arial" w:eastAsia="Arial" w:hAnsi="Arial" w:cs="Arial" w:hint="default"/>
        <w:b w:val="0"/>
        <w:bCs w:val="0"/>
        <w:i w:val="0"/>
        <w:iCs w:val="0"/>
        <w:w w:val="100"/>
        <w:sz w:val="24"/>
        <w:szCs w:val="24"/>
        <w:lang w:val="en-US" w:eastAsia="en-US" w:bidi="ar-SA"/>
      </w:rPr>
    </w:lvl>
    <w:lvl w:ilvl="3">
      <w:start w:val="1"/>
      <w:numFmt w:val="decimal"/>
      <w:lvlText w:val="%4."/>
      <w:lvlJc w:val="left"/>
      <w:pPr>
        <w:ind w:left="1808" w:hanging="269"/>
      </w:pPr>
      <w:rPr>
        <w:rFonts w:ascii="Arial" w:eastAsia="Arial" w:hAnsi="Arial" w:cs="Arial" w:hint="default"/>
        <w:b w:val="0"/>
        <w:bCs w:val="0"/>
        <w:i w:val="0"/>
        <w:iCs w:val="0"/>
        <w:w w:val="99"/>
        <w:sz w:val="24"/>
        <w:szCs w:val="24"/>
        <w:lang w:val="en-US" w:eastAsia="en-US" w:bidi="ar-SA"/>
      </w:rPr>
    </w:lvl>
    <w:lvl w:ilvl="4">
      <w:numFmt w:val="bullet"/>
      <w:lvlText w:val="•"/>
      <w:lvlJc w:val="left"/>
      <w:pPr>
        <w:ind w:left="1740" w:hanging="269"/>
      </w:pPr>
      <w:rPr>
        <w:rFonts w:hint="default"/>
        <w:lang w:val="en-US" w:eastAsia="en-US" w:bidi="ar-SA"/>
      </w:rPr>
    </w:lvl>
    <w:lvl w:ilvl="5">
      <w:numFmt w:val="bullet"/>
      <w:lvlText w:val="•"/>
      <w:lvlJc w:val="left"/>
      <w:pPr>
        <w:ind w:left="1800" w:hanging="269"/>
      </w:pPr>
      <w:rPr>
        <w:rFonts w:hint="default"/>
        <w:lang w:val="en-US" w:eastAsia="en-US" w:bidi="ar-SA"/>
      </w:rPr>
    </w:lvl>
    <w:lvl w:ilvl="6">
      <w:numFmt w:val="bullet"/>
      <w:lvlText w:val="•"/>
      <w:lvlJc w:val="left"/>
      <w:pPr>
        <w:ind w:left="3352" w:hanging="269"/>
      </w:pPr>
      <w:rPr>
        <w:rFonts w:hint="default"/>
        <w:lang w:val="en-US" w:eastAsia="en-US" w:bidi="ar-SA"/>
      </w:rPr>
    </w:lvl>
    <w:lvl w:ilvl="7">
      <w:numFmt w:val="bullet"/>
      <w:lvlText w:val="•"/>
      <w:lvlJc w:val="left"/>
      <w:pPr>
        <w:ind w:left="4904" w:hanging="269"/>
      </w:pPr>
      <w:rPr>
        <w:rFonts w:hint="default"/>
        <w:lang w:val="en-US" w:eastAsia="en-US" w:bidi="ar-SA"/>
      </w:rPr>
    </w:lvl>
    <w:lvl w:ilvl="8">
      <w:numFmt w:val="bullet"/>
      <w:lvlText w:val="•"/>
      <w:lvlJc w:val="left"/>
      <w:pPr>
        <w:ind w:left="6456" w:hanging="269"/>
      </w:pPr>
      <w:rPr>
        <w:rFonts w:hint="default"/>
        <w:lang w:val="en-US" w:eastAsia="en-US" w:bidi="ar-SA"/>
      </w:rPr>
    </w:lvl>
  </w:abstractNum>
  <w:abstractNum w:abstractNumId="6" w15:restartNumberingAfterBreak="0">
    <w:nsid w:val="7987011B"/>
    <w:multiLevelType w:val="multilevel"/>
    <w:tmpl w:val="0D5E23D8"/>
    <w:lvl w:ilvl="0">
      <w:start w:val="3"/>
      <w:numFmt w:val="decimal"/>
      <w:lvlText w:val="%1"/>
      <w:lvlJc w:val="left"/>
      <w:pPr>
        <w:ind w:left="994" w:hanging="535"/>
      </w:pPr>
      <w:rPr>
        <w:rFonts w:hint="default"/>
        <w:lang w:val="en-US" w:eastAsia="en-US" w:bidi="ar-SA"/>
      </w:rPr>
    </w:lvl>
    <w:lvl w:ilvl="1">
      <w:start w:val="1"/>
      <w:numFmt w:val="decimalZero"/>
      <w:lvlText w:val="%1.%2"/>
      <w:lvlJc w:val="left"/>
      <w:pPr>
        <w:ind w:left="994" w:hanging="535"/>
      </w:pPr>
      <w:rPr>
        <w:rFonts w:ascii="Arial" w:eastAsia="Arial" w:hAnsi="Arial" w:cs="Arial" w:hint="default"/>
        <w:b/>
        <w:bCs/>
        <w:i w:val="0"/>
        <w:iCs w:val="0"/>
        <w:w w:val="99"/>
        <w:sz w:val="24"/>
        <w:szCs w:val="24"/>
        <w:lang w:val="en-US" w:eastAsia="en-US" w:bidi="ar-SA"/>
      </w:rPr>
    </w:lvl>
    <w:lvl w:ilvl="2">
      <w:numFmt w:val="bullet"/>
      <w:lvlText w:val="•"/>
      <w:lvlJc w:val="left"/>
      <w:pPr>
        <w:ind w:left="2712" w:hanging="535"/>
      </w:pPr>
      <w:rPr>
        <w:rFonts w:hint="default"/>
        <w:lang w:val="en-US" w:eastAsia="en-US" w:bidi="ar-SA"/>
      </w:rPr>
    </w:lvl>
    <w:lvl w:ilvl="3">
      <w:numFmt w:val="bullet"/>
      <w:lvlText w:val="•"/>
      <w:lvlJc w:val="left"/>
      <w:pPr>
        <w:ind w:left="3568" w:hanging="535"/>
      </w:pPr>
      <w:rPr>
        <w:rFonts w:hint="default"/>
        <w:lang w:val="en-US" w:eastAsia="en-US" w:bidi="ar-SA"/>
      </w:rPr>
    </w:lvl>
    <w:lvl w:ilvl="4">
      <w:numFmt w:val="bullet"/>
      <w:lvlText w:val="•"/>
      <w:lvlJc w:val="left"/>
      <w:pPr>
        <w:ind w:left="4424" w:hanging="535"/>
      </w:pPr>
      <w:rPr>
        <w:rFonts w:hint="default"/>
        <w:lang w:val="en-US" w:eastAsia="en-US" w:bidi="ar-SA"/>
      </w:rPr>
    </w:lvl>
    <w:lvl w:ilvl="5">
      <w:numFmt w:val="bullet"/>
      <w:lvlText w:val="•"/>
      <w:lvlJc w:val="left"/>
      <w:pPr>
        <w:ind w:left="5280" w:hanging="535"/>
      </w:pPr>
      <w:rPr>
        <w:rFonts w:hint="default"/>
        <w:lang w:val="en-US" w:eastAsia="en-US" w:bidi="ar-SA"/>
      </w:rPr>
    </w:lvl>
    <w:lvl w:ilvl="6">
      <w:numFmt w:val="bullet"/>
      <w:lvlText w:val="•"/>
      <w:lvlJc w:val="left"/>
      <w:pPr>
        <w:ind w:left="6136" w:hanging="535"/>
      </w:pPr>
      <w:rPr>
        <w:rFonts w:hint="default"/>
        <w:lang w:val="en-US" w:eastAsia="en-US" w:bidi="ar-SA"/>
      </w:rPr>
    </w:lvl>
    <w:lvl w:ilvl="7">
      <w:numFmt w:val="bullet"/>
      <w:lvlText w:val="•"/>
      <w:lvlJc w:val="left"/>
      <w:pPr>
        <w:ind w:left="6992" w:hanging="535"/>
      </w:pPr>
      <w:rPr>
        <w:rFonts w:hint="default"/>
        <w:lang w:val="en-US" w:eastAsia="en-US" w:bidi="ar-SA"/>
      </w:rPr>
    </w:lvl>
    <w:lvl w:ilvl="8">
      <w:numFmt w:val="bullet"/>
      <w:lvlText w:val="•"/>
      <w:lvlJc w:val="left"/>
      <w:pPr>
        <w:ind w:left="7848" w:hanging="535"/>
      </w:pPr>
      <w:rPr>
        <w:rFonts w:hint="default"/>
        <w:lang w:val="en-US" w:eastAsia="en-US" w:bidi="ar-SA"/>
      </w:rPr>
    </w:lvl>
  </w:abstractNum>
  <w:abstractNum w:abstractNumId="7" w15:restartNumberingAfterBreak="0">
    <w:nsid w:val="7DBD0763"/>
    <w:multiLevelType w:val="multilevel"/>
    <w:tmpl w:val="0D221C34"/>
    <w:lvl w:ilvl="0">
      <w:start w:val="2"/>
      <w:numFmt w:val="decimal"/>
      <w:lvlText w:val="%1"/>
      <w:lvlJc w:val="left"/>
      <w:pPr>
        <w:ind w:left="980" w:hanging="720"/>
      </w:pPr>
      <w:rPr>
        <w:rFonts w:hint="default"/>
        <w:lang w:val="en-US" w:eastAsia="en-US" w:bidi="en-US"/>
      </w:rPr>
    </w:lvl>
    <w:lvl w:ilvl="1">
      <w:start w:val="1"/>
      <w:numFmt w:val="decimalZero"/>
      <w:lvlText w:val="%1.%2"/>
      <w:lvlJc w:val="left"/>
      <w:pPr>
        <w:ind w:left="980" w:hanging="720"/>
      </w:pPr>
      <w:rPr>
        <w:rFonts w:ascii="Times New Roman" w:eastAsia="Times New Roman" w:hAnsi="Times New Roman" w:cs="Times New Roman" w:hint="default"/>
        <w:b/>
        <w:bCs/>
        <w:spacing w:val="-1"/>
        <w:w w:val="91"/>
        <w:sz w:val="24"/>
        <w:szCs w:val="24"/>
        <w:lang w:val="en-US" w:eastAsia="en-US" w:bidi="en-US"/>
      </w:rPr>
    </w:lvl>
    <w:lvl w:ilvl="2">
      <w:start w:val="1"/>
      <w:numFmt w:val="upperLetter"/>
      <w:lvlText w:val="%3."/>
      <w:lvlJc w:val="left"/>
      <w:pPr>
        <w:ind w:left="1340" w:hanging="360"/>
      </w:pPr>
      <w:rPr>
        <w:rFonts w:ascii="Times New Roman" w:eastAsia="Times New Roman" w:hAnsi="Times New Roman" w:cs="Times New Roman" w:hint="default"/>
        <w:spacing w:val="-1"/>
        <w:w w:val="100"/>
        <w:sz w:val="24"/>
        <w:szCs w:val="24"/>
        <w:lang w:val="en-US" w:eastAsia="en-US" w:bidi="en-US"/>
      </w:rPr>
    </w:lvl>
    <w:lvl w:ilvl="3">
      <w:start w:val="1"/>
      <w:numFmt w:val="lowerLetter"/>
      <w:lvlText w:val="%4."/>
      <w:lvlJc w:val="left"/>
      <w:pPr>
        <w:ind w:left="1880" w:hanging="346"/>
      </w:pPr>
      <w:rPr>
        <w:rFonts w:ascii="Times New Roman" w:eastAsia="Times New Roman" w:hAnsi="Times New Roman" w:cs="Times New Roman" w:hint="default"/>
        <w:spacing w:val="-1"/>
        <w:w w:val="100"/>
        <w:sz w:val="24"/>
        <w:szCs w:val="24"/>
        <w:lang w:val="en-US" w:eastAsia="en-US" w:bidi="en-US"/>
      </w:rPr>
    </w:lvl>
    <w:lvl w:ilvl="4">
      <w:start w:val="1"/>
      <w:numFmt w:val="decimal"/>
      <w:lvlText w:val="%5."/>
      <w:lvlJc w:val="left"/>
      <w:pPr>
        <w:ind w:left="2300" w:hanging="240"/>
      </w:pPr>
      <w:rPr>
        <w:rFonts w:ascii="Times New Roman" w:eastAsia="Times New Roman" w:hAnsi="Times New Roman" w:cs="Times New Roman" w:hint="default"/>
        <w:spacing w:val="-1"/>
        <w:w w:val="100"/>
        <w:sz w:val="24"/>
        <w:szCs w:val="24"/>
        <w:lang w:val="en-US" w:eastAsia="en-US" w:bidi="en-US"/>
      </w:rPr>
    </w:lvl>
    <w:lvl w:ilvl="5">
      <w:numFmt w:val="bullet"/>
      <w:lvlText w:val="•"/>
      <w:lvlJc w:val="left"/>
      <w:pPr>
        <w:ind w:left="2060" w:hanging="240"/>
      </w:pPr>
      <w:rPr>
        <w:rFonts w:hint="default"/>
        <w:lang w:val="en-US" w:eastAsia="en-US" w:bidi="en-US"/>
      </w:rPr>
    </w:lvl>
    <w:lvl w:ilvl="6">
      <w:numFmt w:val="bullet"/>
      <w:lvlText w:val="•"/>
      <w:lvlJc w:val="left"/>
      <w:pPr>
        <w:ind w:left="2300" w:hanging="240"/>
      </w:pPr>
      <w:rPr>
        <w:rFonts w:hint="default"/>
        <w:lang w:val="en-US" w:eastAsia="en-US" w:bidi="en-US"/>
      </w:rPr>
    </w:lvl>
    <w:lvl w:ilvl="7">
      <w:numFmt w:val="bullet"/>
      <w:lvlText w:val="•"/>
      <w:lvlJc w:val="left"/>
      <w:pPr>
        <w:ind w:left="4155" w:hanging="240"/>
      </w:pPr>
      <w:rPr>
        <w:rFonts w:hint="default"/>
        <w:lang w:val="en-US" w:eastAsia="en-US" w:bidi="en-US"/>
      </w:rPr>
    </w:lvl>
    <w:lvl w:ilvl="8">
      <w:numFmt w:val="bullet"/>
      <w:lvlText w:val="•"/>
      <w:lvlJc w:val="left"/>
      <w:pPr>
        <w:ind w:left="6010" w:hanging="240"/>
      </w:pPr>
      <w:rPr>
        <w:rFonts w:hint="default"/>
        <w:lang w:val="en-US" w:eastAsia="en-US" w:bidi="en-US"/>
      </w:rPr>
    </w:lvl>
  </w:abstractNum>
  <w:num w:numId="1" w16cid:durableId="1951232113">
    <w:abstractNumId w:val="1"/>
  </w:num>
  <w:num w:numId="2" w16cid:durableId="1611356945">
    <w:abstractNumId w:val="0"/>
  </w:num>
  <w:num w:numId="3" w16cid:durableId="1495561497">
    <w:abstractNumId w:val="1"/>
  </w:num>
  <w:num w:numId="4" w16cid:durableId="574166910">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5" w16cid:durableId="1815290828">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6" w16cid:durableId="264466254">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7" w16cid:durableId="1143545780">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8" w16cid:durableId="1962302734">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ind w:left="864" w:hanging="864"/>
        </w:pPr>
        <w:rPr>
          <w:rFonts w:hint="default"/>
        </w:rPr>
      </w:lvl>
    </w:lvlOverride>
    <w:lvlOverride w:ilvl="2">
      <w:lvl w:ilvl="2">
        <w:start w:val="1"/>
        <w:numFmt w:val="upperLetter"/>
        <w:pStyle w:val="PR1"/>
        <w:lvlText w:val="%3."/>
        <w:lvlJc w:val="left"/>
        <w:pPr>
          <w:ind w:left="864" w:hanging="576"/>
        </w:pPr>
        <w:rPr>
          <w:rFonts w:hint="default"/>
        </w:rPr>
      </w:lvl>
    </w:lvlOverride>
    <w:lvlOverride w:ilvl="3">
      <w:lvl w:ilvl="3">
        <w:start w:val="1"/>
        <w:numFmt w:val="decimal"/>
        <w:pStyle w:val="PR2"/>
        <w:lvlText w:val="%4."/>
        <w:lvlJc w:val="left"/>
        <w:pPr>
          <w:ind w:left="1440" w:hanging="576"/>
        </w:pPr>
        <w:rPr>
          <w:rFonts w:hint="default"/>
        </w:rPr>
      </w:lvl>
    </w:lvlOverride>
    <w:lvlOverride w:ilvl="4">
      <w:lvl w:ilvl="4">
        <w:start w:val="1"/>
        <w:numFmt w:val="lowerLetter"/>
        <w:pStyle w:val="PR3"/>
        <w:lvlText w:val="%5."/>
        <w:lvlJc w:val="left"/>
        <w:pPr>
          <w:ind w:left="2016" w:hanging="576"/>
        </w:pPr>
        <w:rPr>
          <w:rFonts w:hint="default"/>
        </w:rPr>
      </w:lvl>
    </w:lvlOverride>
    <w:lvlOverride w:ilvl="5">
      <w:lvl w:ilvl="5">
        <w:start w:val="1"/>
        <w:numFmt w:val="decimal"/>
        <w:pStyle w:val="PR4"/>
        <w:lvlText w:val="%6)"/>
        <w:lvlJc w:val="left"/>
        <w:pPr>
          <w:ind w:left="2592" w:hanging="576"/>
        </w:pPr>
        <w:rPr>
          <w:rFonts w:hint="default"/>
        </w:rPr>
      </w:lvl>
    </w:lvlOverride>
    <w:lvlOverride w:ilvl="6">
      <w:lvl w:ilvl="6">
        <w:start w:val="1"/>
        <w:numFmt w:val="lowerLetter"/>
        <w:pStyle w:val="PR5"/>
        <w:lvlText w:val="%7)"/>
        <w:lvlJc w:val="left"/>
        <w:pPr>
          <w:ind w:left="3168" w:hanging="576"/>
        </w:pPr>
        <w:rPr>
          <w:rFonts w:hint="default"/>
        </w:rPr>
      </w:lvl>
    </w:lvlOverride>
    <w:lvlOverride w:ilvl="7">
      <w:lvl w:ilvl="7">
        <w:start w:val="1"/>
        <w:numFmt w:val="decimal"/>
        <w:pStyle w:val="PR6"/>
        <w:lvlText w:val="(%8)"/>
        <w:lvlJc w:val="left"/>
        <w:pPr>
          <w:ind w:left="3744" w:hanging="576"/>
        </w:pPr>
        <w:rPr>
          <w:rFonts w:hint="default"/>
        </w:rPr>
      </w:lvl>
    </w:lvlOverride>
    <w:lvlOverride w:ilvl="8">
      <w:lvl w:ilvl="8">
        <w:start w:val="1"/>
        <w:numFmt w:val="lowerLetter"/>
        <w:pStyle w:val="PR7"/>
        <w:lvlText w:val="(%9)"/>
        <w:lvlJc w:val="left"/>
        <w:pPr>
          <w:ind w:left="4320" w:hanging="576"/>
        </w:pPr>
        <w:rPr>
          <w:rFonts w:hint="default"/>
        </w:rPr>
      </w:lvl>
    </w:lvlOverride>
  </w:num>
  <w:num w:numId="9" w16cid:durableId="584651197">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10" w16cid:durableId="1111436910">
    <w:abstractNumId w:val="1"/>
  </w:num>
  <w:num w:numId="11" w16cid:durableId="1930625592">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12" w16cid:durableId="1000350712">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13" w16cid:durableId="668368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9711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1495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1493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1141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0368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5266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605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7481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6090066">
    <w:abstractNumId w:val="5"/>
  </w:num>
  <w:num w:numId="23" w16cid:durableId="1242720289">
    <w:abstractNumId w:val="6"/>
  </w:num>
  <w:num w:numId="24" w16cid:durableId="2042895239">
    <w:abstractNumId w:val="3"/>
  </w:num>
  <w:num w:numId="25" w16cid:durableId="1065030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4800047">
    <w:abstractNumId w:val="4"/>
  </w:num>
  <w:num w:numId="27" w16cid:durableId="269242564">
    <w:abstractNumId w:val="7"/>
  </w:num>
  <w:num w:numId="28" w16cid:durableId="21909876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7/01/2012"/>
    <w:docVar w:name="Format" w:val="11"/>
    <w:docVar w:name="MF04" w:val="084229"/>
    <w:docVar w:name="MF95" w:val="08460"/>
    <w:docVar w:name="MFOrigin" w:val="Combined"/>
    <w:docVar w:name="SectionID" w:val="2090"/>
    <w:docVar w:name="SpecType" w:val="SpecText"/>
    <w:docVar w:name="Version" w:val="5109"/>
  </w:docVars>
  <w:rsids>
    <w:rsidRoot w:val="00C03834"/>
    <w:rsid w:val="00000668"/>
    <w:rsid w:val="0000284F"/>
    <w:rsid w:val="00003A33"/>
    <w:rsid w:val="000118A7"/>
    <w:rsid w:val="000130DA"/>
    <w:rsid w:val="000240E7"/>
    <w:rsid w:val="00024CFC"/>
    <w:rsid w:val="0002591E"/>
    <w:rsid w:val="0002785F"/>
    <w:rsid w:val="00031638"/>
    <w:rsid w:val="00035563"/>
    <w:rsid w:val="000365A1"/>
    <w:rsid w:val="000370EF"/>
    <w:rsid w:val="00037731"/>
    <w:rsid w:val="00041577"/>
    <w:rsid w:val="0004502F"/>
    <w:rsid w:val="0004514D"/>
    <w:rsid w:val="00045729"/>
    <w:rsid w:val="0004678C"/>
    <w:rsid w:val="00046BC0"/>
    <w:rsid w:val="000472C3"/>
    <w:rsid w:val="00051199"/>
    <w:rsid w:val="000525C3"/>
    <w:rsid w:val="00053A37"/>
    <w:rsid w:val="00054B2E"/>
    <w:rsid w:val="00075DB1"/>
    <w:rsid w:val="000816F1"/>
    <w:rsid w:val="000834B3"/>
    <w:rsid w:val="000856B2"/>
    <w:rsid w:val="00086415"/>
    <w:rsid w:val="000868CE"/>
    <w:rsid w:val="0009127F"/>
    <w:rsid w:val="00092844"/>
    <w:rsid w:val="000931B2"/>
    <w:rsid w:val="000958CF"/>
    <w:rsid w:val="000A3D2B"/>
    <w:rsid w:val="000A3F70"/>
    <w:rsid w:val="000A72B6"/>
    <w:rsid w:val="000A77BB"/>
    <w:rsid w:val="000B035C"/>
    <w:rsid w:val="000B491B"/>
    <w:rsid w:val="000C1092"/>
    <w:rsid w:val="000C3BBA"/>
    <w:rsid w:val="000C6AA9"/>
    <w:rsid w:val="000D15DD"/>
    <w:rsid w:val="000D3D20"/>
    <w:rsid w:val="000D4DCC"/>
    <w:rsid w:val="000D5407"/>
    <w:rsid w:val="000D5D9F"/>
    <w:rsid w:val="000E00B0"/>
    <w:rsid w:val="000E34E2"/>
    <w:rsid w:val="000E7529"/>
    <w:rsid w:val="000F527A"/>
    <w:rsid w:val="000F67DC"/>
    <w:rsid w:val="00106520"/>
    <w:rsid w:val="00110264"/>
    <w:rsid w:val="001135A6"/>
    <w:rsid w:val="00114E0C"/>
    <w:rsid w:val="001152A7"/>
    <w:rsid w:val="001178A8"/>
    <w:rsid w:val="0012138B"/>
    <w:rsid w:val="00122844"/>
    <w:rsid w:val="00125DB6"/>
    <w:rsid w:val="00127DB0"/>
    <w:rsid w:val="001317A2"/>
    <w:rsid w:val="00132DEC"/>
    <w:rsid w:val="0013744E"/>
    <w:rsid w:val="00140441"/>
    <w:rsid w:val="00143222"/>
    <w:rsid w:val="001459D6"/>
    <w:rsid w:val="001460BE"/>
    <w:rsid w:val="001478EE"/>
    <w:rsid w:val="00152E32"/>
    <w:rsid w:val="00155148"/>
    <w:rsid w:val="00155D88"/>
    <w:rsid w:val="00157A66"/>
    <w:rsid w:val="00162DEF"/>
    <w:rsid w:val="001635ED"/>
    <w:rsid w:val="0016397F"/>
    <w:rsid w:val="00165AE7"/>
    <w:rsid w:val="00165C1F"/>
    <w:rsid w:val="00173330"/>
    <w:rsid w:val="00173A58"/>
    <w:rsid w:val="00175818"/>
    <w:rsid w:val="00176A80"/>
    <w:rsid w:val="00177EC8"/>
    <w:rsid w:val="00186C43"/>
    <w:rsid w:val="00187E8D"/>
    <w:rsid w:val="00193975"/>
    <w:rsid w:val="00195E42"/>
    <w:rsid w:val="001A19DE"/>
    <w:rsid w:val="001A6FD0"/>
    <w:rsid w:val="001A7B09"/>
    <w:rsid w:val="001B13A4"/>
    <w:rsid w:val="001B14F0"/>
    <w:rsid w:val="001B5564"/>
    <w:rsid w:val="001B6FFD"/>
    <w:rsid w:val="001C0E0D"/>
    <w:rsid w:val="001C1200"/>
    <w:rsid w:val="001C37C2"/>
    <w:rsid w:val="001C4F63"/>
    <w:rsid w:val="001C7487"/>
    <w:rsid w:val="001D069B"/>
    <w:rsid w:val="001D3747"/>
    <w:rsid w:val="001D47FD"/>
    <w:rsid w:val="001D5EC9"/>
    <w:rsid w:val="001D7AB2"/>
    <w:rsid w:val="001D7E9E"/>
    <w:rsid w:val="001E3A7D"/>
    <w:rsid w:val="001E502A"/>
    <w:rsid w:val="001F053D"/>
    <w:rsid w:val="001F2545"/>
    <w:rsid w:val="001F32EC"/>
    <w:rsid w:val="001F37DB"/>
    <w:rsid w:val="001F5B07"/>
    <w:rsid w:val="002003E0"/>
    <w:rsid w:val="0020179A"/>
    <w:rsid w:val="0020488F"/>
    <w:rsid w:val="00205E73"/>
    <w:rsid w:val="00206586"/>
    <w:rsid w:val="002069E4"/>
    <w:rsid w:val="002101B1"/>
    <w:rsid w:val="00212201"/>
    <w:rsid w:val="002126A1"/>
    <w:rsid w:val="002147A1"/>
    <w:rsid w:val="00223038"/>
    <w:rsid w:val="002231AF"/>
    <w:rsid w:val="002231BB"/>
    <w:rsid w:val="002231C4"/>
    <w:rsid w:val="00223735"/>
    <w:rsid w:val="002269EA"/>
    <w:rsid w:val="00233D88"/>
    <w:rsid w:val="00236C94"/>
    <w:rsid w:val="00240B4D"/>
    <w:rsid w:val="0024139D"/>
    <w:rsid w:val="00242442"/>
    <w:rsid w:val="00243B5D"/>
    <w:rsid w:val="0024506F"/>
    <w:rsid w:val="00247F85"/>
    <w:rsid w:val="00253F90"/>
    <w:rsid w:val="00261436"/>
    <w:rsid w:val="00263B0B"/>
    <w:rsid w:val="0026459E"/>
    <w:rsid w:val="002658FD"/>
    <w:rsid w:val="002662B4"/>
    <w:rsid w:val="00267F44"/>
    <w:rsid w:val="00267F76"/>
    <w:rsid w:val="00271130"/>
    <w:rsid w:val="0027554F"/>
    <w:rsid w:val="002811B3"/>
    <w:rsid w:val="00281D86"/>
    <w:rsid w:val="00291612"/>
    <w:rsid w:val="00291735"/>
    <w:rsid w:val="00291875"/>
    <w:rsid w:val="00293371"/>
    <w:rsid w:val="00293637"/>
    <w:rsid w:val="00293673"/>
    <w:rsid w:val="002940F1"/>
    <w:rsid w:val="002943ED"/>
    <w:rsid w:val="00294D1C"/>
    <w:rsid w:val="002A1486"/>
    <w:rsid w:val="002A546B"/>
    <w:rsid w:val="002A61C7"/>
    <w:rsid w:val="002B2364"/>
    <w:rsid w:val="002B38CB"/>
    <w:rsid w:val="002B42A2"/>
    <w:rsid w:val="002B6DEB"/>
    <w:rsid w:val="002B7FB3"/>
    <w:rsid w:val="002C3B50"/>
    <w:rsid w:val="002C43EB"/>
    <w:rsid w:val="002C56A8"/>
    <w:rsid w:val="002C5E4A"/>
    <w:rsid w:val="002C6A33"/>
    <w:rsid w:val="002D1AE6"/>
    <w:rsid w:val="002D39CE"/>
    <w:rsid w:val="002D6C7E"/>
    <w:rsid w:val="002D7228"/>
    <w:rsid w:val="002D77EB"/>
    <w:rsid w:val="002E0398"/>
    <w:rsid w:val="002E5BEA"/>
    <w:rsid w:val="002E5DBE"/>
    <w:rsid w:val="002E74A9"/>
    <w:rsid w:val="002F09CE"/>
    <w:rsid w:val="002F2BEB"/>
    <w:rsid w:val="002F7167"/>
    <w:rsid w:val="003018C8"/>
    <w:rsid w:val="0030519F"/>
    <w:rsid w:val="00306881"/>
    <w:rsid w:val="003129CF"/>
    <w:rsid w:val="0031524E"/>
    <w:rsid w:val="00315746"/>
    <w:rsid w:val="003164E6"/>
    <w:rsid w:val="00316FF7"/>
    <w:rsid w:val="00317CCC"/>
    <w:rsid w:val="00321147"/>
    <w:rsid w:val="00325179"/>
    <w:rsid w:val="00325FB6"/>
    <w:rsid w:val="00331A32"/>
    <w:rsid w:val="00333E55"/>
    <w:rsid w:val="0033416F"/>
    <w:rsid w:val="00335C1B"/>
    <w:rsid w:val="00335DD7"/>
    <w:rsid w:val="00343B1B"/>
    <w:rsid w:val="003447C0"/>
    <w:rsid w:val="00345C4F"/>
    <w:rsid w:val="00346B10"/>
    <w:rsid w:val="003479E9"/>
    <w:rsid w:val="003528B0"/>
    <w:rsid w:val="00353721"/>
    <w:rsid w:val="003546A3"/>
    <w:rsid w:val="00356925"/>
    <w:rsid w:val="00356DAF"/>
    <w:rsid w:val="003579C5"/>
    <w:rsid w:val="003625AA"/>
    <w:rsid w:val="00363118"/>
    <w:rsid w:val="003640B2"/>
    <w:rsid w:val="00364FFB"/>
    <w:rsid w:val="0036607F"/>
    <w:rsid w:val="00372C65"/>
    <w:rsid w:val="00373028"/>
    <w:rsid w:val="00375699"/>
    <w:rsid w:val="00381CB5"/>
    <w:rsid w:val="00385BB8"/>
    <w:rsid w:val="00387FFE"/>
    <w:rsid w:val="003905A0"/>
    <w:rsid w:val="00391759"/>
    <w:rsid w:val="00393D42"/>
    <w:rsid w:val="00394B1B"/>
    <w:rsid w:val="003A1265"/>
    <w:rsid w:val="003A19B3"/>
    <w:rsid w:val="003A1E6F"/>
    <w:rsid w:val="003A5797"/>
    <w:rsid w:val="003A5D3C"/>
    <w:rsid w:val="003A6A91"/>
    <w:rsid w:val="003B0207"/>
    <w:rsid w:val="003B0470"/>
    <w:rsid w:val="003B1077"/>
    <w:rsid w:val="003B15C4"/>
    <w:rsid w:val="003B1CD9"/>
    <w:rsid w:val="003B349D"/>
    <w:rsid w:val="003C09C0"/>
    <w:rsid w:val="003C400D"/>
    <w:rsid w:val="003C63C5"/>
    <w:rsid w:val="003C7D6D"/>
    <w:rsid w:val="003D2C36"/>
    <w:rsid w:val="003D5E98"/>
    <w:rsid w:val="003E1ADE"/>
    <w:rsid w:val="003E1DC9"/>
    <w:rsid w:val="003E2038"/>
    <w:rsid w:val="003E36D2"/>
    <w:rsid w:val="003E58FF"/>
    <w:rsid w:val="003E7873"/>
    <w:rsid w:val="003E7EBE"/>
    <w:rsid w:val="003F23FA"/>
    <w:rsid w:val="003F37E5"/>
    <w:rsid w:val="003F450A"/>
    <w:rsid w:val="003F4772"/>
    <w:rsid w:val="003F4DDC"/>
    <w:rsid w:val="003F5A1A"/>
    <w:rsid w:val="003F7DFE"/>
    <w:rsid w:val="004014A6"/>
    <w:rsid w:val="0040243E"/>
    <w:rsid w:val="00403F43"/>
    <w:rsid w:val="004041D9"/>
    <w:rsid w:val="0040469B"/>
    <w:rsid w:val="00404826"/>
    <w:rsid w:val="00404BD0"/>
    <w:rsid w:val="004078C5"/>
    <w:rsid w:val="00410A44"/>
    <w:rsid w:val="00410EB8"/>
    <w:rsid w:val="004128EE"/>
    <w:rsid w:val="00413667"/>
    <w:rsid w:val="00414E7D"/>
    <w:rsid w:val="00415064"/>
    <w:rsid w:val="00416831"/>
    <w:rsid w:val="004210B1"/>
    <w:rsid w:val="00422DB3"/>
    <w:rsid w:val="00424144"/>
    <w:rsid w:val="00424A2B"/>
    <w:rsid w:val="00425900"/>
    <w:rsid w:val="00430B64"/>
    <w:rsid w:val="00432BA3"/>
    <w:rsid w:val="00434DDB"/>
    <w:rsid w:val="00436689"/>
    <w:rsid w:val="00437B2B"/>
    <w:rsid w:val="00440375"/>
    <w:rsid w:val="0044113D"/>
    <w:rsid w:val="00451B32"/>
    <w:rsid w:val="00451F2A"/>
    <w:rsid w:val="0045555F"/>
    <w:rsid w:val="004556B8"/>
    <w:rsid w:val="00462796"/>
    <w:rsid w:val="00463093"/>
    <w:rsid w:val="00470BC4"/>
    <w:rsid w:val="00470D3F"/>
    <w:rsid w:val="00471C29"/>
    <w:rsid w:val="004744B4"/>
    <w:rsid w:val="00481983"/>
    <w:rsid w:val="004828AD"/>
    <w:rsid w:val="00484EC0"/>
    <w:rsid w:val="004857DB"/>
    <w:rsid w:val="0048727D"/>
    <w:rsid w:val="004910AE"/>
    <w:rsid w:val="004940C6"/>
    <w:rsid w:val="00495832"/>
    <w:rsid w:val="00495F83"/>
    <w:rsid w:val="0049614D"/>
    <w:rsid w:val="004A0F8C"/>
    <w:rsid w:val="004A2262"/>
    <w:rsid w:val="004A5421"/>
    <w:rsid w:val="004B27B3"/>
    <w:rsid w:val="004B3F89"/>
    <w:rsid w:val="004B7541"/>
    <w:rsid w:val="004C2B4B"/>
    <w:rsid w:val="004C501C"/>
    <w:rsid w:val="004C6C92"/>
    <w:rsid w:val="004C6FA4"/>
    <w:rsid w:val="004D0200"/>
    <w:rsid w:val="004D0D28"/>
    <w:rsid w:val="004D385A"/>
    <w:rsid w:val="004E3221"/>
    <w:rsid w:val="004E38E7"/>
    <w:rsid w:val="004E3AA1"/>
    <w:rsid w:val="004E4127"/>
    <w:rsid w:val="004E416A"/>
    <w:rsid w:val="004F29B2"/>
    <w:rsid w:val="004F3556"/>
    <w:rsid w:val="004F3969"/>
    <w:rsid w:val="004F7DF6"/>
    <w:rsid w:val="00506854"/>
    <w:rsid w:val="0051083B"/>
    <w:rsid w:val="0051220F"/>
    <w:rsid w:val="0051541C"/>
    <w:rsid w:val="005173D7"/>
    <w:rsid w:val="0052447E"/>
    <w:rsid w:val="005266C2"/>
    <w:rsid w:val="00526863"/>
    <w:rsid w:val="0053092E"/>
    <w:rsid w:val="00531437"/>
    <w:rsid w:val="005331C2"/>
    <w:rsid w:val="00533D30"/>
    <w:rsid w:val="00536F20"/>
    <w:rsid w:val="0053783C"/>
    <w:rsid w:val="005407C4"/>
    <w:rsid w:val="00540AC0"/>
    <w:rsid w:val="00545F40"/>
    <w:rsid w:val="00546E72"/>
    <w:rsid w:val="005516C5"/>
    <w:rsid w:val="0055782B"/>
    <w:rsid w:val="0056201A"/>
    <w:rsid w:val="005645D5"/>
    <w:rsid w:val="00570835"/>
    <w:rsid w:val="005709AD"/>
    <w:rsid w:val="005752F3"/>
    <w:rsid w:val="00576805"/>
    <w:rsid w:val="005821A8"/>
    <w:rsid w:val="005844EB"/>
    <w:rsid w:val="005849C2"/>
    <w:rsid w:val="00590607"/>
    <w:rsid w:val="005911C5"/>
    <w:rsid w:val="005917C5"/>
    <w:rsid w:val="005933A5"/>
    <w:rsid w:val="005951F9"/>
    <w:rsid w:val="0059722B"/>
    <w:rsid w:val="005978C4"/>
    <w:rsid w:val="005A21D0"/>
    <w:rsid w:val="005A4B13"/>
    <w:rsid w:val="005A549F"/>
    <w:rsid w:val="005A7C2E"/>
    <w:rsid w:val="005B1640"/>
    <w:rsid w:val="005B22D6"/>
    <w:rsid w:val="005B3E3D"/>
    <w:rsid w:val="005B6471"/>
    <w:rsid w:val="005B702F"/>
    <w:rsid w:val="005C0592"/>
    <w:rsid w:val="005C4868"/>
    <w:rsid w:val="005C7A81"/>
    <w:rsid w:val="005D0D10"/>
    <w:rsid w:val="005D19DD"/>
    <w:rsid w:val="005D28EB"/>
    <w:rsid w:val="005D4FB9"/>
    <w:rsid w:val="005D6118"/>
    <w:rsid w:val="005D629F"/>
    <w:rsid w:val="005E1F60"/>
    <w:rsid w:val="005E2647"/>
    <w:rsid w:val="005E4373"/>
    <w:rsid w:val="005E7DB7"/>
    <w:rsid w:val="005F0E12"/>
    <w:rsid w:val="005F17EF"/>
    <w:rsid w:val="00600491"/>
    <w:rsid w:val="006010A7"/>
    <w:rsid w:val="006029B2"/>
    <w:rsid w:val="0060310B"/>
    <w:rsid w:val="00604FF4"/>
    <w:rsid w:val="006067E1"/>
    <w:rsid w:val="0060766A"/>
    <w:rsid w:val="00607676"/>
    <w:rsid w:val="00607802"/>
    <w:rsid w:val="006112CE"/>
    <w:rsid w:val="00614732"/>
    <w:rsid w:val="00616122"/>
    <w:rsid w:val="006161BB"/>
    <w:rsid w:val="006174FE"/>
    <w:rsid w:val="006267E3"/>
    <w:rsid w:val="00626A37"/>
    <w:rsid w:val="006320BD"/>
    <w:rsid w:val="00634383"/>
    <w:rsid w:val="006344CD"/>
    <w:rsid w:val="006356D3"/>
    <w:rsid w:val="0064355A"/>
    <w:rsid w:val="00647B80"/>
    <w:rsid w:val="00647EF5"/>
    <w:rsid w:val="006502F8"/>
    <w:rsid w:val="00653207"/>
    <w:rsid w:val="0065344A"/>
    <w:rsid w:val="006565EF"/>
    <w:rsid w:val="00657A6A"/>
    <w:rsid w:val="006645D8"/>
    <w:rsid w:val="00664FF8"/>
    <w:rsid w:val="00670A37"/>
    <w:rsid w:val="006732A5"/>
    <w:rsid w:val="00673785"/>
    <w:rsid w:val="006754C2"/>
    <w:rsid w:val="0067715F"/>
    <w:rsid w:val="0068093F"/>
    <w:rsid w:val="00680B4A"/>
    <w:rsid w:val="00686281"/>
    <w:rsid w:val="00686DCF"/>
    <w:rsid w:val="0069062F"/>
    <w:rsid w:val="00690E18"/>
    <w:rsid w:val="00692B05"/>
    <w:rsid w:val="006946FA"/>
    <w:rsid w:val="006955C1"/>
    <w:rsid w:val="0069760C"/>
    <w:rsid w:val="006A09C5"/>
    <w:rsid w:val="006A5783"/>
    <w:rsid w:val="006A5CFB"/>
    <w:rsid w:val="006A61E7"/>
    <w:rsid w:val="006B354C"/>
    <w:rsid w:val="006B3CBF"/>
    <w:rsid w:val="006B3E49"/>
    <w:rsid w:val="006B6A52"/>
    <w:rsid w:val="006C3DF5"/>
    <w:rsid w:val="006C5103"/>
    <w:rsid w:val="006C52FB"/>
    <w:rsid w:val="006C6479"/>
    <w:rsid w:val="006D18FD"/>
    <w:rsid w:val="006D222B"/>
    <w:rsid w:val="006D435A"/>
    <w:rsid w:val="006D7D0A"/>
    <w:rsid w:val="006E189D"/>
    <w:rsid w:val="006E3864"/>
    <w:rsid w:val="006E49AC"/>
    <w:rsid w:val="006E50A0"/>
    <w:rsid w:val="006F131F"/>
    <w:rsid w:val="006F1B31"/>
    <w:rsid w:val="006F3750"/>
    <w:rsid w:val="006F6E07"/>
    <w:rsid w:val="00702E18"/>
    <w:rsid w:val="0071044E"/>
    <w:rsid w:val="0071155B"/>
    <w:rsid w:val="007123D0"/>
    <w:rsid w:val="00712886"/>
    <w:rsid w:val="00714CA6"/>
    <w:rsid w:val="0071506B"/>
    <w:rsid w:val="00715609"/>
    <w:rsid w:val="007207E8"/>
    <w:rsid w:val="00720812"/>
    <w:rsid w:val="00720D55"/>
    <w:rsid w:val="00721815"/>
    <w:rsid w:val="007221E2"/>
    <w:rsid w:val="007225B1"/>
    <w:rsid w:val="007264EE"/>
    <w:rsid w:val="00726C15"/>
    <w:rsid w:val="00734ABE"/>
    <w:rsid w:val="00735EB0"/>
    <w:rsid w:val="00736781"/>
    <w:rsid w:val="007502E1"/>
    <w:rsid w:val="007520E4"/>
    <w:rsid w:val="00753BD9"/>
    <w:rsid w:val="00754869"/>
    <w:rsid w:val="00754E31"/>
    <w:rsid w:val="00757090"/>
    <w:rsid w:val="0075752E"/>
    <w:rsid w:val="00757AB7"/>
    <w:rsid w:val="00760263"/>
    <w:rsid w:val="0076398A"/>
    <w:rsid w:val="0076765C"/>
    <w:rsid w:val="00771257"/>
    <w:rsid w:val="0077286D"/>
    <w:rsid w:val="007733D1"/>
    <w:rsid w:val="00780919"/>
    <w:rsid w:val="00780EA6"/>
    <w:rsid w:val="00787AB9"/>
    <w:rsid w:val="00787B4C"/>
    <w:rsid w:val="0079282E"/>
    <w:rsid w:val="007937A4"/>
    <w:rsid w:val="00794ACE"/>
    <w:rsid w:val="00796E5E"/>
    <w:rsid w:val="0079740A"/>
    <w:rsid w:val="007A0CDE"/>
    <w:rsid w:val="007A22B1"/>
    <w:rsid w:val="007A35C3"/>
    <w:rsid w:val="007A4442"/>
    <w:rsid w:val="007A6E4F"/>
    <w:rsid w:val="007A7BE4"/>
    <w:rsid w:val="007B2BDE"/>
    <w:rsid w:val="007B38B9"/>
    <w:rsid w:val="007B4163"/>
    <w:rsid w:val="007B5685"/>
    <w:rsid w:val="007B6276"/>
    <w:rsid w:val="007C0B0B"/>
    <w:rsid w:val="007C4158"/>
    <w:rsid w:val="007D09FA"/>
    <w:rsid w:val="007D2663"/>
    <w:rsid w:val="007D39BA"/>
    <w:rsid w:val="007D3F7D"/>
    <w:rsid w:val="007D48BD"/>
    <w:rsid w:val="007D728D"/>
    <w:rsid w:val="007E01A3"/>
    <w:rsid w:val="007E0467"/>
    <w:rsid w:val="007E08E2"/>
    <w:rsid w:val="007E47E3"/>
    <w:rsid w:val="007E5F44"/>
    <w:rsid w:val="007F02FC"/>
    <w:rsid w:val="007F1701"/>
    <w:rsid w:val="007F5087"/>
    <w:rsid w:val="007F5838"/>
    <w:rsid w:val="007F6F59"/>
    <w:rsid w:val="007F7766"/>
    <w:rsid w:val="00801AD6"/>
    <w:rsid w:val="00804E96"/>
    <w:rsid w:val="00804FE9"/>
    <w:rsid w:val="00812084"/>
    <w:rsid w:val="00814CAE"/>
    <w:rsid w:val="00822DD3"/>
    <w:rsid w:val="00823374"/>
    <w:rsid w:val="008238A9"/>
    <w:rsid w:val="00824602"/>
    <w:rsid w:val="00832E34"/>
    <w:rsid w:val="00833093"/>
    <w:rsid w:val="0083444D"/>
    <w:rsid w:val="00841655"/>
    <w:rsid w:val="00844ED6"/>
    <w:rsid w:val="00850879"/>
    <w:rsid w:val="008515C7"/>
    <w:rsid w:val="00853B1D"/>
    <w:rsid w:val="00853DE1"/>
    <w:rsid w:val="00855A9F"/>
    <w:rsid w:val="00860337"/>
    <w:rsid w:val="00863D20"/>
    <w:rsid w:val="0086574E"/>
    <w:rsid w:val="008663CF"/>
    <w:rsid w:val="00867BC0"/>
    <w:rsid w:val="008709B7"/>
    <w:rsid w:val="00871624"/>
    <w:rsid w:val="00872D02"/>
    <w:rsid w:val="0087629E"/>
    <w:rsid w:val="008813F8"/>
    <w:rsid w:val="008825D2"/>
    <w:rsid w:val="00886D1A"/>
    <w:rsid w:val="00886E10"/>
    <w:rsid w:val="0088745C"/>
    <w:rsid w:val="00887575"/>
    <w:rsid w:val="008917AD"/>
    <w:rsid w:val="008924E9"/>
    <w:rsid w:val="00892C34"/>
    <w:rsid w:val="00893246"/>
    <w:rsid w:val="008957AA"/>
    <w:rsid w:val="00896153"/>
    <w:rsid w:val="00896FDF"/>
    <w:rsid w:val="008970F3"/>
    <w:rsid w:val="008A1181"/>
    <w:rsid w:val="008B354D"/>
    <w:rsid w:val="008B6A6D"/>
    <w:rsid w:val="008B6C18"/>
    <w:rsid w:val="008B74F8"/>
    <w:rsid w:val="008B7DFD"/>
    <w:rsid w:val="008C2A6A"/>
    <w:rsid w:val="008C5D8F"/>
    <w:rsid w:val="008D22BA"/>
    <w:rsid w:val="008D338A"/>
    <w:rsid w:val="008D33FF"/>
    <w:rsid w:val="008D3CF0"/>
    <w:rsid w:val="008D51F4"/>
    <w:rsid w:val="008D5FED"/>
    <w:rsid w:val="008D6C29"/>
    <w:rsid w:val="008D79D1"/>
    <w:rsid w:val="008E0D72"/>
    <w:rsid w:val="008E2C56"/>
    <w:rsid w:val="008E4599"/>
    <w:rsid w:val="008F2235"/>
    <w:rsid w:val="008F2B99"/>
    <w:rsid w:val="008F3A74"/>
    <w:rsid w:val="009006FF"/>
    <w:rsid w:val="00901E5E"/>
    <w:rsid w:val="00903D8F"/>
    <w:rsid w:val="00903F97"/>
    <w:rsid w:val="009046D6"/>
    <w:rsid w:val="009065E9"/>
    <w:rsid w:val="00907F01"/>
    <w:rsid w:val="00911053"/>
    <w:rsid w:val="00915751"/>
    <w:rsid w:val="0091593A"/>
    <w:rsid w:val="0091656E"/>
    <w:rsid w:val="00917A96"/>
    <w:rsid w:val="00923115"/>
    <w:rsid w:val="009251E7"/>
    <w:rsid w:val="00925F6B"/>
    <w:rsid w:val="009266DE"/>
    <w:rsid w:val="009304FF"/>
    <w:rsid w:val="009311E2"/>
    <w:rsid w:val="00933D27"/>
    <w:rsid w:val="00935CA8"/>
    <w:rsid w:val="00935D6D"/>
    <w:rsid w:val="009368CF"/>
    <w:rsid w:val="00942A4D"/>
    <w:rsid w:val="00944C8D"/>
    <w:rsid w:val="00945451"/>
    <w:rsid w:val="00945545"/>
    <w:rsid w:val="00950AB5"/>
    <w:rsid w:val="0095110C"/>
    <w:rsid w:val="00954E29"/>
    <w:rsid w:val="00955AB8"/>
    <w:rsid w:val="00955B57"/>
    <w:rsid w:val="0095626B"/>
    <w:rsid w:val="00956F90"/>
    <w:rsid w:val="00957EA4"/>
    <w:rsid w:val="00961682"/>
    <w:rsid w:val="009669AD"/>
    <w:rsid w:val="00971381"/>
    <w:rsid w:val="00971655"/>
    <w:rsid w:val="009814E3"/>
    <w:rsid w:val="00982410"/>
    <w:rsid w:val="00982B0F"/>
    <w:rsid w:val="00983AA6"/>
    <w:rsid w:val="0099293A"/>
    <w:rsid w:val="00993051"/>
    <w:rsid w:val="009934EE"/>
    <w:rsid w:val="00995018"/>
    <w:rsid w:val="00995E6B"/>
    <w:rsid w:val="0099755D"/>
    <w:rsid w:val="009A1FA4"/>
    <w:rsid w:val="009A2244"/>
    <w:rsid w:val="009A55C0"/>
    <w:rsid w:val="009A6F57"/>
    <w:rsid w:val="009B02E8"/>
    <w:rsid w:val="009B03FC"/>
    <w:rsid w:val="009B57A8"/>
    <w:rsid w:val="009B59E1"/>
    <w:rsid w:val="009B65CB"/>
    <w:rsid w:val="009C2A1C"/>
    <w:rsid w:val="009C2BCE"/>
    <w:rsid w:val="009C5B2E"/>
    <w:rsid w:val="009D3BE2"/>
    <w:rsid w:val="009D659D"/>
    <w:rsid w:val="009E2CEE"/>
    <w:rsid w:val="009E4578"/>
    <w:rsid w:val="009E4834"/>
    <w:rsid w:val="009E530B"/>
    <w:rsid w:val="009E667C"/>
    <w:rsid w:val="009F1CCD"/>
    <w:rsid w:val="009F3619"/>
    <w:rsid w:val="009F619F"/>
    <w:rsid w:val="009F6857"/>
    <w:rsid w:val="009F707F"/>
    <w:rsid w:val="00A00FE5"/>
    <w:rsid w:val="00A012B7"/>
    <w:rsid w:val="00A03898"/>
    <w:rsid w:val="00A05C90"/>
    <w:rsid w:val="00A1194A"/>
    <w:rsid w:val="00A12281"/>
    <w:rsid w:val="00A14F7E"/>
    <w:rsid w:val="00A15FAE"/>
    <w:rsid w:val="00A160BE"/>
    <w:rsid w:val="00A16242"/>
    <w:rsid w:val="00A17C84"/>
    <w:rsid w:val="00A20928"/>
    <w:rsid w:val="00A21B87"/>
    <w:rsid w:val="00A226D6"/>
    <w:rsid w:val="00A32B2B"/>
    <w:rsid w:val="00A35537"/>
    <w:rsid w:val="00A43F2D"/>
    <w:rsid w:val="00A45205"/>
    <w:rsid w:val="00A52DEE"/>
    <w:rsid w:val="00A5454E"/>
    <w:rsid w:val="00A607E8"/>
    <w:rsid w:val="00A6192A"/>
    <w:rsid w:val="00A62E7B"/>
    <w:rsid w:val="00A64442"/>
    <w:rsid w:val="00A64BBE"/>
    <w:rsid w:val="00A64F79"/>
    <w:rsid w:val="00A650E7"/>
    <w:rsid w:val="00A65CD3"/>
    <w:rsid w:val="00A67E1D"/>
    <w:rsid w:val="00A67F23"/>
    <w:rsid w:val="00A7037A"/>
    <w:rsid w:val="00A70F6D"/>
    <w:rsid w:val="00A73065"/>
    <w:rsid w:val="00A73E3F"/>
    <w:rsid w:val="00A74918"/>
    <w:rsid w:val="00A85D61"/>
    <w:rsid w:val="00A87640"/>
    <w:rsid w:val="00A91057"/>
    <w:rsid w:val="00A91F4C"/>
    <w:rsid w:val="00A936A1"/>
    <w:rsid w:val="00A9436E"/>
    <w:rsid w:val="00A96989"/>
    <w:rsid w:val="00AA0399"/>
    <w:rsid w:val="00AA08ED"/>
    <w:rsid w:val="00AA1514"/>
    <w:rsid w:val="00AA2F6D"/>
    <w:rsid w:val="00AA3BA3"/>
    <w:rsid w:val="00AA76F4"/>
    <w:rsid w:val="00AB3A47"/>
    <w:rsid w:val="00AB3F04"/>
    <w:rsid w:val="00AB4440"/>
    <w:rsid w:val="00AC10E1"/>
    <w:rsid w:val="00AC22ED"/>
    <w:rsid w:val="00AC4128"/>
    <w:rsid w:val="00AD14EE"/>
    <w:rsid w:val="00AD1B3C"/>
    <w:rsid w:val="00AD4F9A"/>
    <w:rsid w:val="00AD553F"/>
    <w:rsid w:val="00AD5C6B"/>
    <w:rsid w:val="00AD739C"/>
    <w:rsid w:val="00AE1C1F"/>
    <w:rsid w:val="00AE654F"/>
    <w:rsid w:val="00AF1A2A"/>
    <w:rsid w:val="00AF2751"/>
    <w:rsid w:val="00AF281F"/>
    <w:rsid w:val="00AF3E4C"/>
    <w:rsid w:val="00AF517D"/>
    <w:rsid w:val="00AF7257"/>
    <w:rsid w:val="00B00A59"/>
    <w:rsid w:val="00B00E07"/>
    <w:rsid w:val="00B01459"/>
    <w:rsid w:val="00B02FE8"/>
    <w:rsid w:val="00B03805"/>
    <w:rsid w:val="00B10D58"/>
    <w:rsid w:val="00B1116C"/>
    <w:rsid w:val="00B11390"/>
    <w:rsid w:val="00B1160F"/>
    <w:rsid w:val="00B141F7"/>
    <w:rsid w:val="00B14DA3"/>
    <w:rsid w:val="00B1657D"/>
    <w:rsid w:val="00B16F7E"/>
    <w:rsid w:val="00B33935"/>
    <w:rsid w:val="00B3422B"/>
    <w:rsid w:val="00B3610A"/>
    <w:rsid w:val="00B366CD"/>
    <w:rsid w:val="00B40573"/>
    <w:rsid w:val="00B44E3A"/>
    <w:rsid w:val="00B45065"/>
    <w:rsid w:val="00B452B1"/>
    <w:rsid w:val="00B4575E"/>
    <w:rsid w:val="00B4588D"/>
    <w:rsid w:val="00B47AEE"/>
    <w:rsid w:val="00B50279"/>
    <w:rsid w:val="00B504D5"/>
    <w:rsid w:val="00B52021"/>
    <w:rsid w:val="00B5501C"/>
    <w:rsid w:val="00B60F65"/>
    <w:rsid w:val="00B6234D"/>
    <w:rsid w:val="00B635E2"/>
    <w:rsid w:val="00B64BDD"/>
    <w:rsid w:val="00B77E59"/>
    <w:rsid w:val="00B80BBE"/>
    <w:rsid w:val="00B80CCF"/>
    <w:rsid w:val="00B8303B"/>
    <w:rsid w:val="00B86BA4"/>
    <w:rsid w:val="00B870FE"/>
    <w:rsid w:val="00B91F09"/>
    <w:rsid w:val="00B94860"/>
    <w:rsid w:val="00B94D08"/>
    <w:rsid w:val="00B94E8E"/>
    <w:rsid w:val="00B975F8"/>
    <w:rsid w:val="00BA235E"/>
    <w:rsid w:val="00BA4631"/>
    <w:rsid w:val="00BA55C5"/>
    <w:rsid w:val="00BB0FED"/>
    <w:rsid w:val="00BB17D3"/>
    <w:rsid w:val="00BB56A1"/>
    <w:rsid w:val="00BB5713"/>
    <w:rsid w:val="00BC1E22"/>
    <w:rsid w:val="00BC1EBD"/>
    <w:rsid w:val="00BC58A5"/>
    <w:rsid w:val="00BD3F3E"/>
    <w:rsid w:val="00BD4B68"/>
    <w:rsid w:val="00BD4B90"/>
    <w:rsid w:val="00BD598D"/>
    <w:rsid w:val="00BE21CB"/>
    <w:rsid w:val="00BE7753"/>
    <w:rsid w:val="00BF147F"/>
    <w:rsid w:val="00BF564F"/>
    <w:rsid w:val="00BF5F0F"/>
    <w:rsid w:val="00BF7F2E"/>
    <w:rsid w:val="00C02F37"/>
    <w:rsid w:val="00C03834"/>
    <w:rsid w:val="00C11576"/>
    <w:rsid w:val="00C1229B"/>
    <w:rsid w:val="00C13043"/>
    <w:rsid w:val="00C1466A"/>
    <w:rsid w:val="00C202B6"/>
    <w:rsid w:val="00C211A5"/>
    <w:rsid w:val="00C23507"/>
    <w:rsid w:val="00C25FC0"/>
    <w:rsid w:val="00C30059"/>
    <w:rsid w:val="00C30D30"/>
    <w:rsid w:val="00C318B7"/>
    <w:rsid w:val="00C3333C"/>
    <w:rsid w:val="00C37AC3"/>
    <w:rsid w:val="00C42F18"/>
    <w:rsid w:val="00C4670B"/>
    <w:rsid w:val="00C468ED"/>
    <w:rsid w:val="00C50B3C"/>
    <w:rsid w:val="00C51D21"/>
    <w:rsid w:val="00C54BCB"/>
    <w:rsid w:val="00C5612D"/>
    <w:rsid w:val="00C5679C"/>
    <w:rsid w:val="00C60700"/>
    <w:rsid w:val="00C623FB"/>
    <w:rsid w:val="00C631A9"/>
    <w:rsid w:val="00C65DBE"/>
    <w:rsid w:val="00C65EB1"/>
    <w:rsid w:val="00C70B4E"/>
    <w:rsid w:val="00C727F5"/>
    <w:rsid w:val="00C816BA"/>
    <w:rsid w:val="00C8421F"/>
    <w:rsid w:val="00C8499B"/>
    <w:rsid w:val="00C87428"/>
    <w:rsid w:val="00C87D6B"/>
    <w:rsid w:val="00C909CA"/>
    <w:rsid w:val="00C90A68"/>
    <w:rsid w:val="00C90F9B"/>
    <w:rsid w:val="00C92E07"/>
    <w:rsid w:val="00C9604E"/>
    <w:rsid w:val="00C974E7"/>
    <w:rsid w:val="00CA11EC"/>
    <w:rsid w:val="00CA27AA"/>
    <w:rsid w:val="00CA44EA"/>
    <w:rsid w:val="00CA6DCD"/>
    <w:rsid w:val="00CB06E7"/>
    <w:rsid w:val="00CB14EE"/>
    <w:rsid w:val="00CB23DC"/>
    <w:rsid w:val="00CB2428"/>
    <w:rsid w:val="00CB2A00"/>
    <w:rsid w:val="00CB34DE"/>
    <w:rsid w:val="00CB36A7"/>
    <w:rsid w:val="00CB36DC"/>
    <w:rsid w:val="00CB5D03"/>
    <w:rsid w:val="00CB611B"/>
    <w:rsid w:val="00CB657B"/>
    <w:rsid w:val="00CB7306"/>
    <w:rsid w:val="00CC0F6F"/>
    <w:rsid w:val="00CC1B5F"/>
    <w:rsid w:val="00CD2721"/>
    <w:rsid w:val="00CD4C06"/>
    <w:rsid w:val="00CD66B5"/>
    <w:rsid w:val="00CD7FDB"/>
    <w:rsid w:val="00CE298B"/>
    <w:rsid w:val="00CE32D1"/>
    <w:rsid w:val="00CE3FD0"/>
    <w:rsid w:val="00CE3FD5"/>
    <w:rsid w:val="00CE439B"/>
    <w:rsid w:val="00CE7092"/>
    <w:rsid w:val="00CE7334"/>
    <w:rsid w:val="00CF0833"/>
    <w:rsid w:val="00CF1B79"/>
    <w:rsid w:val="00CF1BAC"/>
    <w:rsid w:val="00CF457C"/>
    <w:rsid w:val="00CF5B03"/>
    <w:rsid w:val="00CF6B63"/>
    <w:rsid w:val="00CF6B8B"/>
    <w:rsid w:val="00D0029A"/>
    <w:rsid w:val="00D009B7"/>
    <w:rsid w:val="00D06D80"/>
    <w:rsid w:val="00D106A7"/>
    <w:rsid w:val="00D10779"/>
    <w:rsid w:val="00D10D8B"/>
    <w:rsid w:val="00D115D7"/>
    <w:rsid w:val="00D16DDE"/>
    <w:rsid w:val="00D21D79"/>
    <w:rsid w:val="00D2250D"/>
    <w:rsid w:val="00D24AF3"/>
    <w:rsid w:val="00D2664A"/>
    <w:rsid w:val="00D30220"/>
    <w:rsid w:val="00D409F5"/>
    <w:rsid w:val="00D50261"/>
    <w:rsid w:val="00D53340"/>
    <w:rsid w:val="00D53DE5"/>
    <w:rsid w:val="00D60907"/>
    <w:rsid w:val="00D64363"/>
    <w:rsid w:val="00D64ECD"/>
    <w:rsid w:val="00D71BB8"/>
    <w:rsid w:val="00D72D81"/>
    <w:rsid w:val="00D730C6"/>
    <w:rsid w:val="00D73444"/>
    <w:rsid w:val="00D73618"/>
    <w:rsid w:val="00D74E0A"/>
    <w:rsid w:val="00D77D9E"/>
    <w:rsid w:val="00D80EBA"/>
    <w:rsid w:val="00D8347C"/>
    <w:rsid w:val="00D91CC4"/>
    <w:rsid w:val="00D922AB"/>
    <w:rsid w:val="00DA0B24"/>
    <w:rsid w:val="00DA2475"/>
    <w:rsid w:val="00DA3BB2"/>
    <w:rsid w:val="00DA411A"/>
    <w:rsid w:val="00DA62B2"/>
    <w:rsid w:val="00DA708A"/>
    <w:rsid w:val="00DB51C5"/>
    <w:rsid w:val="00DB5DB0"/>
    <w:rsid w:val="00DB60C3"/>
    <w:rsid w:val="00DB68E0"/>
    <w:rsid w:val="00DB72D0"/>
    <w:rsid w:val="00DC0FBE"/>
    <w:rsid w:val="00DC79FD"/>
    <w:rsid w:val="00DD1CC4"/>
    <w:rsid w:val="00DD2438"/>
    <w:rsid w:val="00DD2D5C"/>
    <w:rsid w:val="00DD3734"/>
    <w:rsid w:val="00DD4A71"/>
    <w:rsid w:val="00DD5482"/>
    <w:rsid w:val="00DD5A03"/>
    <w:rsid w:val="00DD78FB"/>
    <w:rsid w:val="00DE0237"/>
    <w:rsid w:val="00DE1324"/>
    <w:rsid w:val="00DE137C"/>
    <w:rsid w:val="00DE197A"/>
    <w:rsid w:val="00DE38E7"/>
    <w:rsid w:val="00DE410A"/>
    <w:rsid w:val="00DE6D7B"/>
    <w:rsid w:val="00DF1C00"/>
    <w:rsid w:val="00DF1C80"/>
    <w:rsid w:val="00DF3B79"/>
    <w:rsid w:val="00DF4201"/>
    <w:rsid w:val="00DF4E18"/>
    <w:rsid w:val="00E0096D"/>
    <w:rsid w:val="00E01A00"/>
    <w:rsid w:val="00E02376"/>
    <w:rsid w:val="00E05256"/>
    <w:rsid w:val="00E052F4"/>
    <w:rsid w:val="00E13CE6"/>
    <w:rsid w:val="00E14123"/>
    <w:rsid w:val="00E148C9"/>
    <w:rsid w:val="00E15090"/>
    <w:rsid w:val="00E16403"/>
    <w:rsid w:val="00E16FAF"/>
    <w:rsid w:val="00E234D6"/>
    <w:rsid w:val="00E24BDA"/>
    <w:rsid w:val="00E273E0"/>
    <w:rsid w:val="00E27AAD"/>
    <w:rsid w:val="00E30B48"/>
    <w:rsid w:val="00E33348"/>
    <w:rsid w:val="00E35F33"/>
    <w:rsid w:val="00E36B36"/>
    <w:rsid w:val="00E3774B"/>
    <w:rsid w:val="00E37F2E"/>
    <w:rsid w:val="00E433AF"/>
    <w:rsid w:val="00E507FC"/>
    <w:rsid w:val="00E50ED3"/>
    <w:rsid w:val="00E5106E"/>
    <w:rsid w:val="00E533F5"/>
    <w:rsid w:val="00E536FF"/>
    <w:rsid w:val="00E53D5F"/>
    <w:rsid w:val="00E53F34"/>
    <w:rsid w:val="00E55A06"/>
    <w:rsid w:val="00E567B5"/>
    <w:rsid w:val="00E56A72"/>
    <w:rsid w:val="00E6043E"/>
    <w:rsid w:val="00E61D18"/>
    <w:rsid w:val="00E62769"/>
    <w:rsid w:val="00E641A3"/>
    <w:rsid w:val="00E64984"/>
    <w:rsid w:val="00E666F0"/>
    <w:rsid w:val="00E70841"/>
    <w:rsid w:val="00E716A9"/>
    <w:rsid w:val="00E72696"/>
    <w:rsid w:val="00E74030"/>
    <w:rsid w:val="00E7427D"/>
    <w:rsid w:val="00E75A3B"/>
    <w:rsid w:val="00E7720F"/>
    <w:rsid w:val="00E77972"/>
    <w:rsid w:val="00E82B8B"/>
    <w:rsid w:val="00E86073"/>
    <w:rsid w:val="00E933DE"/>
    <w:rsid w:val="00E94CDC"/>
    <w:rsid w:val="00E97B37"/>
    <w:rsid w:val="00EA0268"/>
    <w:rsid w:val="00EA18B6"/>
    <w:rsid w:val="00EA30B9"/>
    <w:rsid w:val="00EA4376"/>
    <w:rsid w:val="00EA50BE"/>
    <w:rsid w:val="00EA5BD0"/>
    <w:rsid w:val="00EB0D79"/>
    <w:rsid w:val="00EB1781"/>
    <w:rsid w:val="00EB1E53"/>
    <w:rsid w:val="00EB2CCB"/>
    <w:rsid w:val="00EB321D"/>
    <w:rsid w:val="00EB5489"/>
    <w:rsid w:val="00EB72AB"/>
    <w:rsid w:val="00EB7A20"/>
    <w:rsid w:val="00EB7A64"/>
    <w:rsid w:val="00EC065C"/>
    <w:rsid w:val="00EC3692"/>
    <w:rsid w:val="00EC47BF"/>
    <w:rsid w:val="00EC7BC1"/>
    <w:rsid w:val="00EC7E73"/>
    <w:rsid w:val="00ED15C3"/>
    <w:rsid w:val="00ED175A"/>
    <w:rsid w:val="00ED4ADA"/>
    <w:rsid w:val="00ED4E84"/>
    <w:rsid w:val="00ED7030"/>
    <w:rsid w:val="00ED7E80"/>
    <w:rsid w:val="00EE15F7"/>
    <w:rsid w:val="00EE1827"/>
    <w:rsid w:val="00EE2194"/>
    <w:rsid w:val="00EE3FC3"/>
    <w:rsid w:val="00EE426B"/>
    <w:rsid w:val="00EE669C"/>
    <w:rsid w:val="00EE77CD"/>
    <w:rsid w:val="00EE7D43"/>
    <w:rsid w:val="00EF0074"/>
    <w:rsid w:val="00EF076A"/>
    <w:rsid w:val="00EF48CC"/>
    <w:rsid w:val="00EF53DE"/>
    <w:rsid w:val="00F0270F"/>
    <w:rsid w:val="00F03217"/>
    <w:rsid w:val="00F03DA7"/>
    <w:rsid w:val="00F11015"/>
    <w:rsid w:val="00F118F7"/>
    <w:rsid w:val="00F12482"/>
    <w:rsid w:val="00F15714"/>
    <w:rsid w:val="00F16AEF"/>
    <w:rsid w:val="00F20ECE"/>
    <w:rsid w:val="00F22BF6"/>
    <w:rsid w:val="00F23DAC"/>
    <w:rsid w:val="00F247F3"/>
    <w:rsid w:val="00F25040"/>
    <w:rsid w:val="00F25DA2"/>
    <w:rsid w:val="00F26F6C"/>
    <w:rsid w:val="00F27D7A"/>
    <w:rsid w:val="00F30C9A"/>
    <w:rsid w:val="00F31C06"/>
    <w:rsid w:val="00F34980"/>
    <w:rsid w:val="00F373C5"/>
    <w:rsid w:val="00F37986"/>
    <w:rsid w:val="00F37C03"/>
    <w:rsid w:val="00F424A7"/>
    <w:rsid w:val="00F437BC"/>
    <w:rsid w:val="00F450CE"/>
    <w:rsid w:val="00F50235"/>
    <w:rsid w:val="00F57F86"/>
    <w:rsid w:val="00F60192"/>
    <w:rsid w:val="00F66455"/>
    <w:rsid w:val="00F66DF9"/>
    <w:rsid w:val="00F72986"/>
    <w:rsid w:val="00F7570B"/>
    <w:rsid w:val="00F763B2"/>
    <w:rsid w:val="00F76A45"/>
    <w:rsid w:val="00F849EF"/>
    <w:rsid w:val="00F84E52"/>
    <w:rsid w:val="00F87406"/>
    <w:rsid w:val="00F9065D"/>
    <w:rsid w:val="00F90955"/>
    <w:rsid w:val="00F94D3F"/>
    <w:rsid w:val="00F96AF0"/>
    <w:rsid w:val="00F97310"/>
    <w:rsid w:val="00F97D15"/>
    <w:rsid w:val="00F97FC6"/>
    <w:rsid w:val="00FA047F"/>
    <w:rsid w:val="00FA0D0D"/>
    <w:rsid w:val="00FA75CE"/>
    <w:rsid w:val="00FA7F77"/>
    <w:rsid w:val="00FB0233"/>
    <w:rsid w:val="00FB26B3"/>
    <w:rsid w:val="00FB26C2"/>
    <w:rsid w:val="00FB6472"/>
    <w:rsid w:val="00FB6699"/>
    <w:rsid w:val="00FB682A"/>
    <w:rsid w:val="00FB7566"/>
    <w:rsid w:val="00FB7F21"/>
    <w:rsid w:val="00FC1714"/>
    <w:rsid w:val="00FC1B9F"/>
    <w:rsid w:val="00FC6BB1"/>
    <w:rsid w:val="00FD195F"/>
    <w:rsid w:val="00FD414F"/>
    <w:rsid w:val="00FD5ED1"/>
    <w:rsid w:val="00FD64EB"/>
    <w:rsid w:val="00FD7628"/>
    <w:rsid w:val="00FD7A9C"/>
    <w:rsid w:val="00FE259F"/>
    <w:rsid w:val="00FE2D7D"/>
    <w:rsid w:val="00FE49EF"/>
    <w:rsid w:val="00FE4C0C"/>
    <w:rsid w:val="00FE5262"/>
    <w:rsid w:val="00FE7010"/>
    <w:rsid w:val="00FF0035"/>
    <w:rsid w:val="00FF18A8"/>
    <w:rsid w:val="00FF3909"/>
    <w:rsid w:val="00FF4DE3"/>
    <w:rsid w:val="00FF4EEC"/>
    <w:rsid w:val="00FF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CB814"/>
  <w15:chartTrackingRefBased/>
  <w15:docId w15:val="{B55A5A50-2A41-4196-9C65-0F098272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C8D"/>
    <w:rPr>
      <w:sz w:val="24"/>
      <w:szCs w:val="24"/>
    </w:rPr>
  </w:style>
  <w:style w:type="paragraph" w:styleId="Heading1">
    <w:name w:val="heading 1"/>
    <w:next w:val="Heading4"/>
    <w:link w:val="Heading1Char"/>
    <w:qFormat/>
    <w:rsid w:val="00B80BBE"/>
    <w:pPr>
      <w:keepNext/>
      <w:keepLines/>
      <w:numPr>
        <w:numId w:val="2"/>
      </w:numPr>
      <w:spacing w:before="240" w:after="60"/>
      <w:outlineLvl w:val="0"/>
    </w:pPr>
    <w:rPr>
      <w:b/>
      <w:caps/>
      <w:sz w:val="22"/>
      <w:szCs w:val="22"/>
    </w:rPr>
  </w:style>
  <w:style w:type="paragraph" w:styleId="Heading2">
    <w:name w:val="heading 2"/>
    <w:aliases w:val="Section"/>
    <w:basedOn w:val="Heading1"/>
    <w:next w:val="Heading4"/>
    <w:link w:val="Heading2Char"/>
    <w:qFormat/>
    <w:rsid w:val="00B80BBE"/>
    <w:pPr>
      <w:numPr>
        <w:ilvl w:val="1"/>
      </w:numPr>
      <w:outlineLvl w:val="1"/>
    </w:pPr>
  </w:style>
  <w:style w:type="paragraph" w:styleId="Heading3">
    <w:name w:val="heading 3"/>
    <w:basedOn w:val="Heading2"/>
    <w:next w:val="Heading4"/>
    <w:link w:val="Heading3Char"/>
    <w:qFormat/>
    <w:rsid w:val="00B80BBE"/>
    <w:pPr>
      <w:numPr>
        <w:ilvl w:val="2"/>
      </w:numPr>
      <w:outlineLvl w:val="2"/>
    </w:pPr>
  </w:style>
  <w:style w:type="paragraph" w:styleId="Heading4">
    <w:name w:val="heading 4"/>
    <w:aliases w:val="Article"/>
    <w:link w:val="Heading4Char"/>
    <w:qFormat/>
    <w:rsid w:val="00B80BBE"/>
    <w:pPr>
      <w:keepLines/>
      <w:numPr>
        <w:ilvl w:val="3"/>
        <w:numId w:val="2"/>
      </w:numPr>
      <w:tabs>
        <w:tab w:val="clear" w:pos="0"/>
      </w:tabs>
      <w:spacing w:before="120" w:after="60"/>
      <w:ind w:left="720" w:hanging="360"/>
      <w:outlineLvl w:val="3"/>
    </w:pPr>
    <w:rPr>
      <w:sz w:val="22"/>
      <w:szCs w:val="22"/>
    </w:rPr>
  </w:style>
  <w:style w:type="paragraph" w:styleId="Heading5">
    <w:name w:val="heading 5"/>
    <w:basedOn w:val="Normal"/>
    <w:link w:val="Heading5Char"/>
    <w:qFormat/>
    <w:rsid w:val="00B80BBE"/>
    <w:pPr>
      <w:keepLines/>
      <w:numPr>
        <w:ilvl w:val="4"/>
        <w:numId w:val="2"/>
      </w:numPr>
      <w:ind w:left="2016" w:hanging="576"/>
      <w:outlineLvl w:val="4"/>
    </w:pPr>
    <w:rPr>
      <w:szCs w:val="22"/>
    </w:rPr>
  </w:style>
  <w:style w:type="paragraph" w:styleId="Heading6">
    <w:name w:val="heading 6"/>
    <w:basedOn w:val="Normal"/>
    <w:link w:val="Heading6Char"/>
    <w:qFormat/>
    <w:rsid w:val="00B80BBE"/>
    <w:pPr>
      <w:keepLines/>
      <w:numPr>
        <w:ilvl w:val="5"/>
        <w:numId w:val="2"/>
      </w:numPr>
      <w:outlineLvl w:val="5"/>
    </w:pPr>
    <w:rPr>
      <w:szCs w:val="22"/>
    </w:rPr>
  </w:style>
  <w:style w:type="paragraph" w:styleId="Heading7">
    <w:name w:val="heading 7"/>
    <w:basedOn w:val="Normal"/>
    <w:link w:val="Heading7Char"/>
    <w:qFormat/>
    <w:rsid w:val="00B80BBE"/>
    <w:pPr>
      <w:keepLines/>
      <w:numPr>
        <w:ilvl w:val="6"/>
        <w:numId w:val="2"/>
      </w:numPr>
      <w:outlineLvl w:val="6"/>
    </w:pPr>
    <w:rPr>
      <w:szCs w:val="22"/>
    </w:rPr>
  </w:style>
  <w:style w:type="paragraph" w:styleId="Heading8">
    <w:name w:val="heading 8"/>
    <w:basedOn w:val="Normal"/>
    <w:link w:val="Heading8Char"/>
    <w:qFormat/>
    <w:rsid w:val="00B80BBE"/>
    <w:pPr>
      <w:keepLines/>
      <w:numPr>
        <w:ilvl w:val="7"/>
        <w:numId w:val="2"/>
      </w:numPr>
      <w:outlineLvl w:val="7"/>
    </w:pPr>
    <w:rPr>
      <w:szCs w:val="22"/>
    </w:rPr>
  </w:style>
  <w:style w:type="paragraph" w:styleId="Heading9">
    <w:name w:val="heading 9"/>
    <w:basedOn w:val="Normal"/>
    <w:next w:val="Normal"/>
    <w:link w:val="Heading9Char"/>
    <w:qFormat/>
    <w:rsid w:val="00B80BBE"/>
    <w:pPr>
      <w:keepLines/>
      <w:numPr>
        <w:ilvl w:val="8"/>
        <w:numId w:val="2"/>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44C8D"/>
    <w:pPr>
      <w:shd w:val="clear" w:color="auto" w:fill="000080"/>
    </w:pPr>
    <w:rPr>
      <w:rFonts w:ascii="Tahoma" w:hAnsi="Tahoma" w:cs="Tahoma"/>
    </w:rPr>
  </w:style>
  <w:style w:type="paragraph" w:customStyle="1" w:styleId="PRT">
    <w:name w:val="PRT"/>
    <w:basedOn w:val="Normal"/>
    <w:rsid w:val="00944C8D"/>
    <w:pPr>
      <w:keepNext/>
      <w:numPr>
        <w:numId w:val="1"/>
      </w:numPr>
      <w:suppressAutoHyphens/>
      <w:spacing w:before="480"/>
      <w:outlineLvl w:val="0"/>
    </w:pPr>
  </w:style>
  <w:style w:type="paragraph" w:customStyle="1" w:styleId="ART">
    <w:name w:val="ART"/>
    <w:basedOn w:val="Normal"/>
    <w:rsid w:val="005B6471"/>
    <w:pPr>
      <w:keepNext/>
      <w:numPr>
        <w:ilvl w:val="1"/>
        <w:numId w:val="1"/>
      </w:numPr>
      <w:tabs>
        <w:tab w:val="left" w:pos="576"/>
      </w:tabs>
      <w:suppressAutoHyphens/>
      <w:spacing w:before="240"/>
      <w:outlineLvl w:val="1"/>
    </w:pPr>
  </w:style>
  <w:style w:type="paragraph" w:customStyle="1" w:styleId="PR1">
    <w:name w:val="PR1"/>
    <w:basedOn w:val="Normal"/>
    <w:link w:val="PR1Char"/>
    <w:autoRedefine/>
    <w:qFormat/>
    <w:rsid w:val="00B14DA3"/>
    <w:pPr>
      <w:numPr>
        <w:ilvl w:val="2"/>
        <w:numId w:val="1"/>
      </w:numPr>
      <w:suppressAutoHyphens/>
      <w:spacing w:before="240" w:after="120"/>
      <w:jc w:val="both"/>
      <w:outlineLvl w:val="2"/>
    </w:pPr>
  </w:style>
  <w:style w:type="paragraph" w:customStyle="1" w:styleId="PR2">
    <w:name w:val="PR2"/>
    <w:basedOn w:val="Normal"/>
    <w:link w:val="PR2Char"/>
    <w:rsid w:val="005B6471"/>
    <w:pPr>
      <w:numPr>
        <w:ilvl w:val="3"/>
        <w:numId w:val="1"/>
      </w:numPr>
      <w:suppressAutoHyphens/>
      <w:jc w:val="both"/>
      <w:outlineLvl w:val="3"/>
    </w:pPr>
    <w:rPr>
      <w:szCs w:val="22"/>
    </w:rPr>
  </w:style>
  <w:style w:type="paragraph" w:customStyle="1" w:styleId="PR3">
    <w:name w:val="PR3"/>
    <w:basedOn w:val="Normal"/>
    <w:link w:val="PR3Char"/>
    <w:rsid w:val="005B6471"/>
    <w:pPr>
      <w:numPr>
        <w:ilvl w:val="4"/>
        <w:numId w:val="1"/>
      </w:numPr>
      <w:suppressAutoHyphens/>
      <w:outlineLvl w:val="4"/>
    </w:pPr>
  </w:style>
  <w:style w:type="paragraph" w:customStyle="1" w:styleId="PR4">
    <w:name w:val="PR4"/>
    <w:basedOn w:val="Normal"/>
    <w:rsid w:val="005B6471"/>
    <w:pPr>
      <w:numPr>
        <w:ilvl w:val="5"/>
        <w:numId w:val="1"/>
      </w:numPr>
      <w:suppressAutoHyphens/>
      <w:outlineLvl w:val="5"/>
    </w:pPr>
  </w:style>
  <w:style w:type="paragraph" w:customStyle="1" w:styleId="PR5">
    <w:name w:val="PR5"/>
    <w:basedOn w:val="Normal"/>
    <w:rsid w:val="00243B5D"/>
    <w:pPr>
      <w:numPr>
        <w:ilvl w:val="6"/>
        <w:numId w:val="1"/>
      </w:numPr>
      <w:tabs>
        <w:tab w:val="left" w:pos="2736"/>
      </w:tabs>
      <w:suppressAutoHyphens/>
      <w:outlineLvl w:val="6"/>
    </w:pPr>
  </w:style>
  <w:style w:type="paragraph" w:customStyle="1" w:styleId="PR6">
    <w:name w:val="PR6"/>
    <w:basedOn w:val="Normal"/>
    <w:rsid w:val="00944C8D"/>
    <w:pPr>
      <w:numPr>
        <w:ilvl w:val="7"/>
        <w:numId w:val="1"/>
      </w:numPr>
      <w:tabs>
        <w:tab w:val="left" w:pos="3168"/>
      </w:tabs>
      <w:suppressAutoHyphens/>
      <w:outlineLvl w:val="7"/>
    </w:pPr>
  </w:style>
  <w:style w:type="paragraph" w:customStyle="1" w:styleId="STSectNum">
    <w:name w:val="STSectNum"/>
    <w:basedOn w:val="Normal"/>
    <w:rsid w:val="00944C8D"/>
    <w:pPr>
      <w:jc w:val="center"/>
    </w:pPr>
  </w:style>
  <w:style w:type="paragraph" w:customStyle="1" w:styleId="EOS">
    <w:name w:val="EOS"/>
    <w:basedOn w:val="Normal"/>
    <w:next w:val="Normal"/>
    <w:rsid w:val="00944C8D"/>
    <w:pPr>
      <w:spacing w:before="480"/>
      <w:jc w:val="center"/>
    </w:pPr>
  </w:style>
  <w:style w:type="character" w:customStyle="1" w:styleId="SI">
    <w:name w:val="SI"/>
    <w:rsid w:val="00944C8D"/>
    <w:rPr>
      <w:color w:val="0000FF"/>
    </w:rPr>
  </w:style>
  <w:style w:type="paragraph" w:customStyle="1" w:styleId="STSectTitle">
    <w:name w:val="STSectTitle"/>
    <w:basedOn w:val="Normal"/>
    <w:next w:val="PRT"/>
    <w:rsid w:val="00944C8D"/>
    <w:pPr>
      <w:spacing w:before="240"/>
      <w:jc w:val="center"/>
    </w:pPr>
  </w:style>
  <w:style w:type="character" w:customStyle="1" w:styleId="IP">
    <w:name w:val="IP"/>
    <w:rsid w:val="00944C8D"/>
    <w:rPr>
      <w:color w:val="000000"/>
    </w:rPr>
  </w:style>
  <w:style w:type="paragraph" w:customStyle="1" w:styleId="PRN">
    <w:name w:val="PRN"/>
    <w:basedOn w:val="Normal"/>
    <w:rsid w:val="00944C8D"/>
    <w:pPr>
      <w:pBdr>
        <w:top w:val="single" w:sz="4" w:space="1" w:color="auto" w:shadow="1"/>
        <w:left w:val="single" w:sz="4" w:space="4" w:color="auto" w:shadow="1"/>
        <w:bottom w:val="single" w:sz="4" w:space="1" w:color="auto" w:shadow="1"/>
        <w:right w:val="single" w:sz="4" w:space="4" w:color="auto" w:shadow="1"/>
      </w:pBdr>
      <w:shd w:val="pct40" w:color="FFFF00" w:fill="auto"/>
      <w:spacing w:before="240"/>
    </w:pPr>
  </w:style>
  <w:style w:type="paragraph" w:customStyle="1" w:styleId="CMT">
    <w:name w:val="CMT"/>
    <w:basedOn w:val="Normal"/>
    <w:rsid w:val="00944C8D"/>
    <w:pPr>
      <w:spacing w:before="240"/>
    </w:pPr>
    <w:rPr>
      <w:color w:val="008000"/>
    </w:rPr>
  </w:style>
  <w:style w:type="paragraph" w:customStyle="1" w:styleId="PR7">
    <w:name w:val="PR7"/>
    <w:basedOn w:val="Normal"/>
    <w:rsid w:val="00944C8D"/>
    <w:pPr>
      <w:numPr>
        <w:ilvl w:val="8"/>
        <w:numId w:val="1"/>
      </w:numPr>
      <w:tabs>
        <w:tab w:val="left" w:pos="3600"/>
      </w:tabs>
      <w:suppressAutoHyphens/>
      <w:outlineLvl w:val="8"/>
    </w:pPr>
  </w:style>
  <w:style w:type="paragraph" w:customStyle="1" w:styleId="STEditOR">
    <w:name w:val="STEdit[OR]"/>
    <w:basedOn w:val="Normal"/>
    <w:rsid w:val="00944C8D"/>
    <w:pPr>
      <w:spacing w:before="240"/>
      <w:jc w:val="center"/>
    </w:pPr>
  </w:style>
  <w:style w:type="paragraph" w:styleId="Footer">
    <w:name w:val="footer"/>
    <w:basedOn w:val="Normal"/>
    <w:rsid w:val="00944C8D"/>
    <w:pPr>
      <w:tabs>
        <w:tab w:val="center" w:pos="4680"/>
        <w:tab w:val="right" w:pos="9360"/>
      </w:tabs>
    </w:pPr>
  </w:style>
  <w:style w:type="paragraph" w:customStyle="1" w:styleId="STTable">
    <w:name w:val="STTable"/>
    <w:basedOn w:val="Normal"/>
    <w:rsid w:val="00944C8D"/>
    <w:pPr>
      <w:spacing w:before="40" w:after="40"/>
    </w:pPr>
  </w:style>
  <w:style w:type="character" w:customStyle="1" w:styleId="STMF04">
    <w:name w:val="STMF04"/>
    <w:rsid w:val="00944C8D"/>
    <w:rPr>
      <w:color w:val="FF9900"/>
    </w:rPr>
  </w:style>
  <w:style w:type="character" w:customStyle="1" w:styleId="STMF95">
    <w:name w:val="STMF95"/>
    <w:rsid w:val="00944C8D"/>
    <w:rPr>
      <w:color w:val="9900CC"/>
    </w:rPr>
  </w:style>
  <w:style w:type="paragraph" w:styleId="Header">
    <w:name w:val="header"/>
    <w:basedOn w:val="Normal"/>
    <w:link w:val="HeaderChar"/>
    <w:uiPriority w:val="99"/>
    <w:rsid w:val="00944C8D"/>
    <w:pPr>
      <w:tabs>
        <w:tab w:val="center" w:pos="4680"/>
        <w:tab w:val="right" w:pos="9360"/>
      </w:tabs>
    </w:pPr>
  </w:style>
  <w:style w:type="paragraph" w:customStyle="1" w:styleId="FTR">
    <w:name w:val="FTR"/>
    <w:basedOn w:val="Normal"/>
    <w:rsid w:val="00944C8D"/>
    <w:pPr>
      <w:tabs>
        <w:tab w:val="center" w:pos="4824"/>
        <w:tab w:val="right" w:pos="9648"/>
      </w:tabs>
    </w:pPr>
  </w:style>
  <w:style w:type="paragraph" w:customStyle="1" w:styleId="HDR">
    <w:name w:val="HDR"/>
    <w:basedOn w:val="Normal"/>
    <w:rsid w:val="00944C8D"/>
    <w:pPr>
      <w:tabs>
        <w:tab w:val="center" w:pos="4824"/>
        <w:tab w:val="right" w:pos="9648"/>
      </w:tabs>
    </w:pPr>
  </w:style>
  <w:style w:type="table" w:styleId="TableGrid">
    <w:name w:val="Table Grid"/>
    <w:basedOn w:val="TableNormal"/>
    <w:rsid w:val="009065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2D5C"/>
    <w:rPr>
      <w:color w:val="0000FF"/>
      <w:u w:val="single"/>
    </w:rPr>
  </w:style>
  <w:style w:type="paragraph" w:customStyle="1" w:styleId="TB1">
    <w:name w:val="TB1"/>
    <w:basedOn w:val="Normal"/>
    <w:rsid w:val="003A1265"/>
  </w:style>
  <w:style w:type="paragraph" w:customStyle="1" w:styleId="TB2">
    <w:name w:val="TB2"/>
    <w:basedOn w:val="Normal"/>
    <w:rsid w:val="003A1265"/>
  </w:style>
  <w:style w:type="paragraph" w:customStyle="1" w:styleId="TB3">
    <w:name w:val="TB3"/>
    <w:basedOn w:val="Normal"/>
    <w:rsid w:val="003A1265"/>
  </w:style>
  <w:style w:type="paragraph" w:customStyle="1" w:styleId="TB4">
    <w:name w:val="TB4"/>
    <w:basedOn w:val="Normal"/>
    <w:rsid w:val="003A1265"/>
  </w:style>
  <w:style w:type="paragraph" w:customStyle="1" w:styleId="TB5">
    <w:name w:val="TB5"/>
    <w:basedOn w:val="Normal"/>
    <w:rsid w:val="003A1265"/>
  </w:style>
  <w:style w:type="paragraph" w:customStyle="1" w:styleId="TCE">
    <w:name w:val="TCE"/>
    <w:basedOn w:val="Normal"/>
    <w:rsid w:val="003A1265"/>
  </w:style>
  <w:style w:type="paragraph" w:customStyle="1" w:styleId="SCT">
    <w:name w:val="SCT"/>
    <w:basedOn w:val="Normal"/>
    <w:qFormat/>
    <w:rsid w:val="001D47FD"/>
    <w:pPr>
      <w:jc w:val="center"/>
    </w:pPr>
  </w:style>
  <w:style w:type="paragraph" w:customStyle="1" w:styleId="SCT95">
    <w:name w:val="SCT95"/>
    <w:basedOn w:val="Normal"/>
    <w:rsid w:val="00A9436E"/>
    <w:pPr>
      <w:jc w:val="center"/>
    </w:pPr>
    <w:rPr>
      <w:color w:val="9900CC"/>
    </w:rPr>
  </w:style>
  <w:style w:type="character" w:customStyle="1" w:styleId="NAM">
    <w:name w:val="NAM"/>
    <w:basedOn w:val="DefaultParagraphFont"/>
    <w:rsid w:val="003A1265"/>
  </w:style>
  <w:style w:type="character" w:customStyle="1" w:styleId="NUM">
    <w:name w:val="NUM"/>
    <w:basedOn w:val="DefaultParagraphFont"/>
    <w:rsid w:val="003A1265"/>
  </w:style>
  <w:style w:type="character" w:styleId="FollowedHyperlink">
    <w:name w:val="FollowedHyperlink"/>
    <w:rsid w:val="0045555F"/>
    <w:rPr>
      <w:color w:val="800080"/>
      <w:u w:val="single"/>
    </w:rPr>
  </w:style>
  <w:style w:type="character" w:customStyle="1" w:styleId="PR1Char">
    <w:name w:val="PR1 Char"/>
    <w:link w:val="PR1"/>
    <w:locked/>
    <w:rsid w:val="00B14DA3"/>
    <w:rPr>
      <w:rFonts w:cs="Arial"/>
      <w:sz w:val="24"/>
      <w:szCs w:val="24"/>
    </w:rPr>
  </w:style>
  <w:style w:type="paragraph" w:customStyle="1" w:styleId="SUT">
    <w:name w:val="SUT"/>
    <w:basedOn w:val="Normal"/>
    <w:next w:val="PR1"/>
    <w:rsid w:val="00712886"/>
    <w:pPr>
      <w:suppressAutoHyphens/>
      <w:spacing w:before="240"/>
      <w:jc w:val="both"/>
      <w:outlineLvl w:val="0"/>
    </w:pPr>
    <w:rPr>
      <w:snapToGrid w:val="0"/>
      <w:szCs w:val="22"/>
    </w:rPr>
  </w:style>
  <w:style w:type="paragraph" w:customStyle="1" w:styleId="DST">
    <w:name w:val="DST"/>
    <w:basedOn w:val="Normal"/>
    <w:next w:val="PR1"/>
    <w:rsid w:val="00712886"/>
    <w:pPr>
      <w:suppressAutoHyphens/>
      <w:spacing w:before="240"/>
      <w:jc w:val="both"/>
      <w:outlineLvl w:val="0"/>
    </w:pPr>
    <w:rPr>
      <w:snapToGrid w:val="0"/>
      <w:szCs w:val="22"/>
    </w:rPr>
  </w:style>
  <w:style w:type="character" w:customStyle="1" w:styleId="PR2Char">
    <w:name w:val="PR2 Char"/>
    <w:link w:val="PR2"/>
    <w:locked/>
    <w:rsid w:val="005B6471"/>
    <w:rPr>
      <w:rFonts w:cs="Arial"/>
      <w:sz w:val="22"/>
      <w:szCs w:val="22"/>
    </w:rPr>
  </w:style>
  <w:style w:type="character" w:customStyle="1" w:styleId="PR3Char">
    <w:name w:val="PR3 Char"/>
    <w:link w:val="PR3"/>
    <w:rsid w:val="005B6471"/>
    <w:rPr>
      <w:sz w:val="22"/>
    </w:rPr>
  </w:style>
  <w:style w:type="character" w:customStyle="1" w:styleId="CPR">
    <w:name w:val="CPR"/>
    <w:basedOn w:val="DefaultParagraphFont"/>
    <w:rsid w:val="00DB5DB0"/>
  </w:style>
  <w:style w:type="character" w:customStyle="1" w:styleId="HeaderChar">
    <w:name w:val="Header Char"/>
    <w:link w:val="Header"/>
    <w:uiPriority w:val="99"/>
    <w:rsid w:val="00DB5DB0"/>
    <w:rPr>
      <w:snapToGrid w:val="0"/>
      <w:sz w:val="22"/>
    </w:rPr>
  </w:style>
  <w:style w:type="character" w:customStyle="1" w:styleId="Heading1Char">
    <w:name w:val="Heading 1 Char"/>
    <w:link w:val="Heading1"/>
    <w:rsid w:val="00B80BBE"/>
    <w:rPr>
      <w:rFonts w:cs="Arial"/>
      <w:b/>
      <w:caps/>
      <w:szCs w:val="22"/>
    </w:rPr>
  </w:style>
  <w:style w:type="character" w:customStyle="1" w:styleId="Heading2Char">
    <w:name w:val="Heading 2 Char"/>
    <w:aliases w:val="Section Char"/>
    <w:link w:val="Heading2"/>
    <w:rsid w:val="00B80BBE"/>
    <w:rPr>
      <w:rFonts w:cs="Arial"/>
      <w:b/>
      <w:caps/>
      <w:szCs w:val="22"/>
    </w:rPr>
  </w:style>
  <w:style w:type="character" w:customStyle="1" w:styleId="Heading3Char">
    <w:name w:val="Heading 3 Char"/>
    <w:link w:val="Heading3"/>
    <w:rsid w:val="00B80BBE"/>
    <w:rPr>
      <w:rFonts w:cs="Arial"/>
      <w:b/>
      <w:caps/>
      <w:szCs w:val="22"/>
    </w:rPr>
  </w:style>
  <w:style w:type="character" w:customStyle="1" w:styleId="Heading4Char">
    <w:name w:val="Heading 4 Char"/>
    <w:aliases w:val="Article Char"/>
    <w:link w:val="Heading4"/>
    <w:rsid w:val="00B80BBE"/>
    <w:rPr>
      <w:rFonts w:cs="Arial"/>
      <w:szCs w:val="22"/>
    </w:rPr>
  </w:style>
  <w:style w:type="character" w:customStyle="1" w:styleId="Heading5Char">
    <w:name w:val="Heading 5 Char"/>
    <w:link w:val="Heading5"/>
    <w:rsid w:val="00B80BBE"/>
    <w:rPr>
      <w:rFonts w:cs="Arial"/>
      <w:szCs w:val="22"/>
    </w:rPr>
  </w:style>
  <w:style w:type="character" w:customStyle="1" w:styleId="Heading6Char">
    <w:name w:val="Heading 6 Char"/>
    <w:link w:val="Heading6"/>
    <w:rsid w:val="00B80BBE"/>
    <w:rPr>
      <w:rFonts w:cs="Arial"/>
      <w:szCs w:val="22"/>
    </w:rPr>
  </w:style>
  <w:style w:type="character" w:customStyle="1" w:styleId="Heading7Char">
    <w:name w:val="Heading 7 Char"/>
    <w:link w:val="Heading7"/>
    <w:rsid w:val="00B80BBE"/>
    <w:rPr>
      <w:rFonts w:cs="Arial"/>
      <w:szCs w:val="22"/>
    </w:rPr>
  </w:style>
  <w:style w:type="character" w:customStyle="1" w:styleId="Heading8Char">
    <w:name w:val="Heading 8 Char"/>
    <w:link w:val="Heading8"/>
    <w:rsid w:val="00B80BBE"/>
    <w:rPr>
      <w:rFonts w:cs="Arial"/>
      <w:szCs w:val="22"/>
    </w:rPr>
  </w:style>
  <w:style w:type="character" w:customStyle="1" w:styleId="Heading9Char">
    <w:name w:val="Heading 9 Char"/>
    <w:link w:val="Heading9"/>
    <w:rsid w:val="00B80BBE"/>
    <w:rPr>
      <w:rFonts w:cs="Arial"/>
      <w:szCs w:val="22"/>
    </w:rPr>
  </w:style>
  <w:style w:type="paragraph" w:styleId="BodyText2">
    <w:name w:val="Body Text 2"/>
    <w:basedOn w:val="Normal"/>
    <w:link w:val="BodyText2Char"/>
    <w:rsid w:val="00B80BBE"/>
    <w:pPr>
      <w:tabs>
        <w:tab w:val="num" w:pos="0"/>
      </w:tabs>
    </w:pPr>
  </w:style>
  <w:style w:type="character" w:customStyle="1" w:styleId="BodyText2Char">
    <w:name w:val="Body Text 2 Char"/>
    <w:link w:val="BodyText2"/>
    <w:rsid w:val="00B80BBE"/>
    <w:rPr>
      <w:rFonts w:ascii="Arial" w:hAnsi="Arial" w:cs="Arial"/>
      <w:sz w:val="22"/>
      <w:szCs w:val="24"/>
    </w:rPr>
  </w:style>
  <w:style w:type="paragraph" w:styleId="BodyTextIndent2">
    <w:name w:val="Body Text Indent 2"/>
    <w:basedOn w:val="Normal"/>
    <w:link w:val="BodyTextIndent2Char"/>
    <w:rsid w:val="00B80BBE"/>
    <w:pPr>
      <w:suppressLineNumbers/>
      <w:tabs>
        <w:tab w:val="left" w:pos="720"/>
        <w:tab w:val="left" w:pos="1440"/>
        <w:tab w:val="left" w:pos="5040"/>
      </w:tabs>
      <w:suppressAutoHyphens/>
      <w:ind w:left="2160" w:hanging="1440"/>
      <w:jc w:val="both"/>
    </w:pPr>
  </w:style>
  <w:style w:type="character" w:customStyle="1" w:styleId="BodyTextIndent2Char">
    <w:name w:val="Body Text Indent 2 Char"/>
    <w:link w:val="BodyTextIndent2"/>
    <w:rsid w:val="00B80BBE"/>
    <w:rPr>
      <w:rFonts w:ascii="Arial" w:hAnsi="Arial" w:cs="Arial"/>
      <w:sz w:val="22"/>
      <w:szCs w:val="24"/>
    </w:rPr>
  </w:style>
  <w:style w:type="paragraph" w:customStyle="1" w:styleId="P2">
    <w:name w:val="P2"/>
    <w:basedOn w:val="Normal"/>
    <w:rsid w:val="00B80BBE"/>
    <w:pPr>
      <w:tabs>
        <w:tab w:val="left" w:pos="1440"/>
      </w:tabs>
      <w:ind w:left="1440" w:hanging="576"/>
      <w:jc w:val="both"/>
    </w:pPr>
    <w:rPr>
      <w:szCs w:val="22"/>
    </w:rPr>
  </w:style>
  <w:style w:type="paragraph" w:customStyle="1" w:styleId="TCH">
    <w:name w:val="TCH"/>
    <w:basedOn w:val="Normal"/>
    <w:rsid w:val="00B80BBE"/>
    <w:pPr>
      <w:suppressAutoHyphens/>
    </w:pPr>
    <w:rPr>
      <w:szCs w:val="22"/>
    </w:rPr>
  </w:style>
  <w:style w:type="paragraph" w:customStyle="1" w:styleId="P1">
    <w:name w:val="P1"/>
    <w:basedOn w:val="Normal"/>
    <w:rsid w:val="00B80BBE"/>
    <w:pPr>
      <w:tabs>
        <w:tab w:val="left" w:pos="864"/>
      </w:tabs>
      <w:ind w:left="864" w:hanging="576"/>
      <w:jc w:val="both"/>
    </w:pPr>
    <w:rPr>
      <w:szCs w:val="22"/>
    </w:rPr>
  </w:style>
  <w:style w:type="paragraph" w:styleId="BodyText">
    <w:name w:val="Body Text"/>
    <w:basedOn w:val="Normal"/>
    <w:link w:val="BodyTextChar"/>
    <w:rsid w:val="00B80BBE"/>
    <w:pPr>
      <w:tabs>
        <w:tab w:val="right" w:pos="1080"/>
      </w:tabs>
      <w:autoSpaceDE w:val="0"/>
      <w:autoSpaceDN w:val="0"/>
      <w:adjustRightInd w:val="0"/>
      <w:spacing w:line="240" w:lineRule="atLeast"/>
    </w:pPr>
    <w:rPr>
      <w:color w:val="000000"/>
      <w:szCs w:val="22"/>
    </w:rPr>
  </w:style>
  <w:style w:type="character" w:customStyle="1" w:styleId="BodyTextChar">
    <w:name w:val="Body Text Char"/>
    <w:link w:val="BodyText"/>
    <w:rsid w:val="00B80BBE"/>
    <w:rPr>
      <w:rFonts w:ascii="Arial" w:hAnsi="Arial" w:cs="Arial"/>
      <w:color w:val="000000"/>
      <w:sz w:val="22"/>
      <w:szCs w:val="22"/>
    </w:rPr>
  </w:style>
  <w:style w:type="character" w:styleId="PageNumber">
    <w:name w:val="page number"/>
    <w:basedOn w:val="DefaultParagraphFont"/>
    <w:rsid w:val="00B80BBE"/>
  </w:style>
  <w:style w:type="paragraph" w:styleId="BodyText3">
    <w:name w:val="Body Text 3"/>
    <w:basedOn w:val="Normal"/>
    <w:link w:val="BodyText3Char"/>
    <w:rsid w:val="00B80BBE"/>
    <w:pPr>
      <w:tabs>
        <w:tab w:val="left" w:pos="630"/>
        <w:tab w:val="right" w:pos="1080"/>
      </w:tabs>
      <w:autoSpaceDE w:val="0"/>
      <w:autoSpaceDN w:val="0"/>
      <w:adjustRightInd w:val="0"/>
      <w:spacing w:line="240" w:lineRule="atLeast"/>
    </w:pPr>
    <w:rPr>
      <w:color w:val="000000"/>
      <w:sz w:val="18"/>
      <w:szCs w:val="22"/>
    </w:rPr>
  </w:style>
  <w:style w:type="character" w:customStyle="1" w:styleId="BodyText3Char">
    <w:name w:val="Body Text 3 Char"/>
    <w:link w:val="BodyText3"/>
    <w:rsid w:val="00B80BBE"/>
    <w:rPr>
      <w:rFonts w:ascii="Arial" w:hAnsi="Arial" w:cs="Arial"/>
      <w:color w:val="000000"/>
      <w:sz w:val="18"/>
      <w:szCs w:val="22"/>
    </w:rPr>
  </w:style>
  <w:style w:type="paragraph" w:customStyle="1" w:styleId="pr10">
    <w:name w:val="pr1"/>
    <w:basedOn w:val="Normal"/>
    <w:rsid w:val="00B80BBE"/>
    <w:pPr>
      <w:spacing w:before="100" w:beforeAutospacing="1" w:after="100" w:afterAutospacing="1"/>
    </w:pPr>
  </w:style>
  <w:style w:type="paragraph" w:customStyle="1" w:styleId="pr20">
    <w:name w:val="pr2"/>
    <w:basedOn w:val="Normal"/>
    <w:rsid w:val="00B80BBE"/>
    <w:pPr>
      <w:spacing w:before="100" w:beforeAutospacing="1" w:after="100" w:afterAutospacing="1"/>
    </w:pPr>
  </w:style>
  <w:style w:type="character" w:customStyle="1" w:styleId="Threecharacter">
    <w:name w:val="Three/character"/>
    <w:rsid w:val="00B80BBE"/>
    <w:rPr>
      <w:rFonts w:ascii="Palatino" w:hAnsi="Palatino"/>
      <w:sz w:val="20"/>
      <w:szCs w:val="20"/>
    </w:rPr>
  </w:style>
  <w:style w:type="paragraph" w:styleId="BalloonText">
    <w:name w:val="Balloon Text"/>
    <w:basedOn w:val="Normal"/>
    <w:link w:val="BalloonTextChar"/>
    <w:rsid w:val="00B80BBE"/>
    <w:rPr>
      <w:rFonts w:ascii="Tahoma" w:hAnsi="Tahoma" w:cs="Tahoma"/>
      <w:sz w:val="16"/>
      <w:szCs w:val="16"/>
    </w:rPr>
  </w:style>
  <w:style w:type="character" w:customStyle="1" w:styleId="BalloonTextChar">
    <w:name w:val="Balloon Text Char"/>
    <w:link w:val="BalloonText"/>
    <w:rsid w:val="00B80BBE"/>
    <w:rPr>
      <w:rFonts w:ascii="Tahoma" w:hAnsi="Tahoma" w:cs="Tahoma"/>
      <w:sz w:val="16"/>
      <w:szCs w:val="16"/>
    </w:rPr>
  </w:style>
  <w:style w:type="character" w:styleId="CommentReference">
    <w:name w:val="annotation reference"/>
    <w:rsid w:val="00B80BBE"/>
    <w:rPr>
      <w:sz w:val="16"/>
      <w:szCs w:val="16"/>
    </w:rPr>
  </w:style>
  <w:style w:type="paragraph" w:styleId="CommentText">
    <w:name w:val="annotation text"/>
    <w:basedOn w:val="Normal"/>
    <w:link w:val="CommentTextChar"/>
    <w:rsid w:val="00B80BBE"/>
    <w:rPr>
      <w:szCs w:val="22"/>
    </w:rPr>
  </w:style>
  <w:style w:type="character" w:customStyle="1" w:styleId="CommentTextChar">
    <w:name w:val="Comment Text Char"/>
    <w:link w:val="CommentText"/>
    <w:rsid w:val="00B80BBE"/>
    <w:rPr>
      <w:rFonts w:ascii="Arial" w:hAnsi="Arial" w:cs="Arial"/>
      <w:sz w:val="22"/>
      <w:szCs w:val="22"/>
    </w:rPr>
  </w:style>
  <w:style w:type="paragraph" w:styleId="CommentSubject">
    <w:name w:val="annotation subject"/>
    <w:basedOn w:val="CommentText"/>
    <w:next w:val="CommentText"/>
    <w:link w:val="CommentSubjectChar"/>
    <w:rsid w:val="00B80BBE"/>
    <w:rPr>
      <w:b/>
      <w:bCs/>
    </w:rPr>
  </w:style>
  <w:style w:type="character" w:customStyle="1" w:styleId="CommentSubjectChar">
    <w:name w:val="Comment Subject Char"/>
    <w:link w:val="CommentSubject"/>
    <w:rsid w:val="00B80BBE"/>
    <w:rPr>
      <w:rFonts w:ascii="Arial" w:hAnsi="Arial" w:cs="Arial"/>
      <w:b/>
      <w:bCs/>
      <w:sz w:val="22"/>
      <w:szCs w:val="22"/>
    </w:rPr>
  </w:style>
  <w:style w:type="paragraph" w:customStyle="1" w:styleId="ANT">
    <w:name w:val="ANT"/>
    <w:basedOn w:val="Normal"/>
    <w:rsid w:val="00B80BBE"/>
    <w:pPr>
      <w:suppressAutoHyphens/>
      <w:spacing w:before="240"/>
      <w:jc w:val="both"/>
    </w:pPr>
    <w:rPr>
      <w:vanish/>
      <w:color w:val="800080"/>
      <w:szCs w:val="22"/>
      <w:u w:val="single"/>
    </w:rPr>
  </w:style>
  <w:style w:type="paragraph" w:customStyle="1" w:styleId="RJUST">
    <w:name w:val="RJUST"/>
    <w:basedOn w:val="Normal"/>
    <w:rsid w:val="00B80BBE"/>
    <w:pPr>
      <w:jc w:val="right"/>
    </w:pPr>
    <w:rPr>
      <w:szCs w:val="22"/>
    </w:rPr>
  </w:style>
  <w:style w:type="character" w:customStyle="1" w:styleId="SPD">
    <w:name w:val="SPD"/>
    <w:basedOn w:val="DefaultParagraphFont"/>
    <w:rsid w:val="00B80BBE"/>
  </w:style>
  <w:style w:type="character" w:customStyle="1" w:styleId="SPN">
    <w:name w:val="SPN"/>
    <w:basedOn w:val="DefaultParagraphFont"/>
    <w:rsid w:val="00B80BBE"/>
  </w:style>
  <w:style w:type="paragraph" w:customStyle="1" w:styleId="TF1">
    <w:name w:val="TF1"/>
    <w:basedOn w:val="Normal"/>
    <w:next w:val="TB1"/>
    <w:rsid w:val="00B80BBE"/>
    <w:pPr>
      <w:suppressAutoHyphens/>
      <w:spacing w:before="240"/>
      <w:ind w:left="288"/>
      <w:jc w:val="both"/>
    </w:pPr>
    <w:rPr>
      <w:szCs w:val="22"/>
    </w:rPr>
  </w:style>
  <w:style w:type="paragraph" w:customStyle="1" w:styleId="TF2">
    <w:name w:val="TF2"/>
    <w:basedOn w:val="Normal"/>
    <w:next w:val="TB2"/>
    <w:rsid w:val="00B80BBE"/>
    <w:pPr>
      <w:suppressAutoHyphens/>
      <w:spacing w:before="240"/>
      <w:ind w:left="864"/>
      <w:jc w:val="both"/>
    </w:pPr>
    <w:rPr>
      <w:szCs w:val="22"/>
    </w:rPr>
  </w:style>
  <w:style w:type="paragraph" w:customStyle="1" w:styleId="TF3">
    <w:name w:val="TF3"/>
    <w:basedOn w:val="Normal"/>
    <w:next w:val="TB3"/>
    <w:rsid w:val="00B80BBE"/>
    <w:pPr>
      <w:suppressAutoHyphens/>
      <w:spacing w:before="240"/>
      <w:ind w:left="1440"/>
      <w:jc w:val="both"/>
    </w:pPr>
    <w:rPr>
      <w:szCs w:val="22"/>
    </w:rPr>
  </w:style>
  <w:style w:type="paragraph" w:customStyle="1" w:styleId="TF4">
    <w:name w:val="TF4"/>
    <w:basedOn w:val="Normal"/>
    <w:next w:val="TB4"/>
    <w:rsid w:val="00B80BBE"/>
    <w:pPr>
      <w:suppressAutoHyphens/>
      <w:spacing w:before="240"/>
      <w:ind w:left="2016"/>
      <w:jc w:val="both"/>
    </w:pPr>
    <w:rPr>
      <w:szCs w:val="22"/>
    </w:rPr>
  </w:style>
  <w:style w:type="paragraph" w:customStyle="1" w:styleId="TF5">
    <w:name w:val="TF5"/>
    <w:basedOn w:val="Normal"/>
    <w:next w:val="TB5"/>
    <w:rsid w:val="00B80BBE"/>
    <w:pPr>
      <w:suppressAutoHyphens/>
      <w:spacing w:before="240"/>
      <w:ind w:left="2592"/>
      <w:jc w:val="both"/>
    </w:pPr>
    <w:rPr>
      <w:szCs w:val="22"/>
    </w:rPr>
  </w:style>
  <w:style w:type="paragraph" w:styleId="BodyTextIndent">
    <w:name w:val="Body Text Indent"/>
    <w:basedOn w:val="Normal"/>
    <w:link w:val="BodyTextIndentChar"/>
    <w:rsid w:val="00B80BBE"/>
    <w:pPr>
      <w:spacing w:after="120"/>
      <w:ind w:left="360"/>
    </w:pPr>
    <w:rPr>
      <w:szCs w:val="22"/>
    </w:rPr>
  </w:style>
  <w:style w:type="character" w:customStyle="1" w:styleId="BodyTextIndentChar">
    <w:name w:val="Body Text Indent Char"/>
    <w:link w:val="BodyTextIndent"/>
    <w:rsid w:val="00B80BBE"/>
    <w:rPr>
      <w:rFonts w:ascii="Arial" w:hAnsi="Arial" w:cs="Arial"/>
      <w:sz w:val="22"/>
      <w:szCs w:val="22"/>
    </w:rPr>
  </w:style>
  <w:style w:type="paragraph" w:styleId="ListParagraph">
    <w:name w:val="List Paragraph"/>
    <w:basedOn w:val="Normal"/>
    <w:uiPriority w:val="1"/>
    <w:qFormat/>
    <w:rsid w:val="00B80BBE"/>
    <w:pPr>
      <w:ind w:left="7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1326">
      <w:bodyDiv w:val="1"/>
      <w:marLeft w:val="0"/>
      <w:marRight w:val="0"/>
      <w:marTop w:val="0"/>
      <w:marBottom w:val="0"/>
      <w:divBdr>
        <w:top w:val="none" w:sz="0" w:space="0" w:color="auto"/>
        <w:left w:val="none" w:sz="0" w:space="0" w:color="auto"/>
        <w:bottom w:val="none" w:sz="0" w:space="0" w:color="auto"/>
        <w:right w:val="none" w:sz="0" w:space="0" w:color="auto"/>
      </w:divBdr>
    </w:div>
    <w:div w:id="99184213">
      <w:bodyDiv w:val="1"/>
      <w:marLeft w:val="0"/>
      <w:marRight w:val="0"/>
      <w:marTop w:val="0"/>
      <w:marBottom w:val="0"/>
      <w:divBdr>
        <w:top w:val="none" w:sz="0" w:space="0" w:color="auto"/>
        <w:left w:val="none" w:sz="0" w:space="0" w:color="auto"/>
        <w:bottom w:val="none" w:sz="0" w:space="0" w:color="auto"/>
        <w:right w:val="none" w:sz="0" w:space="0" w:color="auto"/>
      </w:divBdr>
    </w:div>
    <w:div w:id="571820707">
      <w:bodyDiv w:val="1"/>
      <w:marLeft w:val="0"/>
      <w:marRight w:val="0"/>
      <w:marTop w:val="0"/>
      <w:marBottom w:val="0"/>
      <w:divBdr>
        <w:top w:val="none" w:sz="0" w:space="0" w:color="auto"/>
        <w:left w:val="none" w:sz="0" w:space="0" w:color="auto"/>
        <w:bottom w:val="none" w:sz="0" w:space="0" w:color="auto"/>
        <w:right w:val="none" w:sz="0" w:space="0" w:color="auto"/>
      </w:divBdr>
    </w:div>
    <w:div w:id="1043603464">
      <w:bodyDiv w:val="1"/>
      <w:marLeft w:val="0"/>
      <w:marRight w:val="0"/>
      <w:marTop w:val="0"/>
      <w:marBottom w:val="0"/>
      <w:divBdr>
        <w:top w:val="none" w:sz="0" w:space="0" w:color="auto"/>
        <w:left w:val="none" w:sz="0" w:space="0" w:color="auto"/>
        <w:bottom w:val="none" w:sz="0" w:space="0" w:color="auto"/>
        <w:right w:val="none" w:sz="0" w:space="0" w:color="auto"/>
      </w:divBdr>
    </w:div>
    <w:div w:id="1186752384">
      <w:bodyDiv w:val="1"/>
      <w:marLeft w:val="0"/>
      <w:marRight w:val="0"/>
      <w:marTop w:val="0"/>
      <w:marBottom w:val="0"/>
      <w:divBdr>
        <w:top w:val="none" w:sz="0" w:space="0" w:color="auto"/>
        <w:left w:val="none" w:sz="0" w:space="0" w:color="auto"/>
        <w:bottom w:val="none" w:sz="0" w:space="0" w:color="auto"/>
        <w:right w:val="none" w:sz="0" w:space="0" w:color="auto"/>
      </w:divBdr>
    </w:div>
    <w:div w:id="17245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F06E2-59E4-4ECC-86D1-1E8AB6495E3F}">
  <ds:schemaRefs>
    <ds:schemaRef ds:uri="http://schemas.openxmlformats.org/officeDocument/2006/bibliography"/>
  </ds:schemaRefs>
</ds:datastoreItem>
</file>

<file path=docMetadata/LabelInfo.xml><?xml version="1.0" encoding="utf-8"?>
<clbl:labelList xmlns:clbl="http://schemas.microsoft.com/office/2020/mipLabelMetadata">
  <clbl:label id="{4d12be1c-d27c-4ec9-b239-ad171082eb1d}" enabled="1" method="Privileged" siteId="{f0bdc1c9-5148-4f86-ac40-edd976e1814c}" removed="0"/>
</clbl:labelList>
</file>

<file path=docProps/app.xml><?xml version="1.0" encoding="utf-8"?>
<Properties xmlns="http://schemas.openxmlformats.org/officeDocument/2006/extended-properties" xmlns:vt="http://schemas.openxmlformats.org/officeDocument/2006/docPropsVTypes">
  <Template>Normal</Template>
  <TotalTime>183</TotalTime>
  <Pages>14</Pages>
  <Words>3289</Words>
  <Characters>17269</Characters>
  <Application>Microsoft Office Word</Application>
  <DocSecurity>0</DocSecurity>
  <Lines>143</Lines>
  <Paragraphs>41</Paragraphs>
  <ScaleCrop>false</ScaleCrop>
  <HeadingPairs>
    <vt:vector size="2" baseType="variant">
      <vt:variant>
        <vt:lpstr>Title</vt:lpstr>
      </vt:variant>
      <vt:variant>
        <vt:i4>1</vt:i4>
      </vt:variant>
    </vt:vector>
  </HeadingPairs>
  <TitlesOfParts>
    <vt:vector size="1" baseType="lpstr">
      <vt:lpstr>Section 084229 {08460} - AUTOMATIC ENTRANCES {AUTOMATIC ENTRANCE DOORS}</vt:lpstr>
    </vt:vector>
  </TitlesOfParts>
  <Company>ARCOM</Company>
  <LinksUpToDate>false</LinksUpToDate>
  <CharactersWithSpaces>20517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084229 {08460} - AUTOMATIC ENTRANCES {AUTOMATIC ENTRANCE DOORS}</dc:title>
  <dc:subject>AUTOMATIC ENTRANCES {AUTOMATIC ENTRANCE DOORS}</dc:subject>
  <dc:creator>Boerst, Shawn</dc:creator>
  <cp:keywords>ST-12345-MS80;class='Internal'</cp:keywords>
  <cp:lastModifiedBy>Boerst, Shawn</cp:lastModifiedBy>
  <cp:revision>179</cp:revision>
  <cp:lastPrinted>2022-06-13T18:00:00Z</cp:lastPrinted>
  <dcterms:created xsi:type="dcterms:W3CDTF">2025-05-15T19:16:00Z</dcterms:created>
  <dcterms:modified xsi:type="dcterms:W3CDTF">2025-06-18T14:23:00Z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125a2dff,3aa8619f,3499e839</vt:lpwstr>
  </property>
  <property fmtid="{D5CDD505-2E9C-101B-9397-08002B2CF9AE}" pid="3" name="ClassificationContentMarkingFooterFontProps">
    <vt:lpwstr>#c1c1c1,10,Verdana</vt:lpwstr>
  </property>
  <property fmtid="{D5CDD505-2E9C-101B-9397-08002B2CF9AE}" pid="4" name="ClassificationContentMarkingFooterText">
    <vt:lpwstr>Public</vt:lpwstr>
  </property>
</Properties>
</file>